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4" w:rsidRPr="0016703F" w:rsidRDefault="001205B9" w:rsidP="006F48D8">
      <w:pPr>
        <w:rPr>
          <w:color w:val="00407D"/>
        </w:rPr>
      </w:pPr>
      <w:r w:rsidRPr="001205B9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2.7pt;margin-top:29pt;width:222.7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" o:allowincell="f" filled="f" stroked="f">
            <v:textbox>
              <w:txbxContent>
                <w:p w:rsidR="004F6FC8" w:rsidRPr="0016703F" w:rsidRDefault="004F6FC8" w:rsidP="00144DA1">
                  <w:pPr>
                    <w:spacing w:after="0" w:line="140" w:lineRule="exact"/>
                    <w:rPr>
                      <w:rFonts w:ascii="Arial" w:hAnsi="Arial" w:cs="Arial"/>
                      <w:color w:val="00407D"/>
                      <w:sz w:val="14"/>
                      <w:szCs w:val="14"/>
                    </w:rPr>
                  </w:pPr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</w:rPr>
                    <w:t>ЕВРАЗИЙСКАЯ ГРУППА</w:t>
                  </w:r>
                </w:p>
                <w:p w:rsidR="004F6FC8" w:rsidRPr="0016703F" w:rsidRDefault="004F6FC8" w:rsidP="00144DA1">
                  <w:pPr>
                    <w:spacing w:after="0" w:line="140" w:lineRule="exact"/>
                    <w:rPr>
                      <w:rFonts w:ascii="Arial" w:hAnsi="Arial" w:cs="Arial"/>
                      <w:color w:val="00407D"/>
                      <w:sz w:val="14"/>
                      <w:szCs w:val="14"/>
                    </w:rPr>
                  </w:pPr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</w:rPr>
                    <w:t xml:space="preserve">по противодействию легализации преступных доходов </w:t>
                  </w:r>
                </w:p>
                <w:p w:rsidR="004F6FC8" w:rsidRPr="0016703F" w:rsidRDefault="004F6FC8" w:rsidP="00144DA1">
                  <w:pPr>
                    <w:spacing w:after="0" w:line="140" w:lineRule="exact"/>
                    <w:rPr>
                      <w:color w:val="00407D"/>
                      <w:sz w:val="14"/>
                      <w:szCs w:val="14"/>
                    </w:rPr>
                  </w:pPr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</w:rPr>
                    <w:t>и финансированию терроризма</w:t>
                  </w:r>
                </w:p>
              </w:txbxContent>
            </v:textbox>
            <w10:wrap anchory="page"/>
          </v:shape>
        </w:pict>
      </w:r>
      <w:r w:rsidRPr="001205B9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w:pict>
          <v:line id="Прямая соединительная линия 30" o:spid="_x0000_s1038" style="position:absolute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pt,19.4pt" to="-10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" strokecolor="#00407d" strokeweight="2.5pt">
            <v:stroke linestyle="thinThick"/>
          </v:line>
        </w:pict>
      </w:r>
      <w:r w:rsidRPr="001205B9">
        <w:rPr>
          <w:rFonts w:ascii="Times New Roman" w:hAnsi="Times New Roman" w:cs="Times New Roman"/>
          <w:b/>
          <w:i/>
          <w:noProof/>
          <w:color w:val="00407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9.1pt;margin-top:30.85pt;width:125.05pt;height:54.55pt;z-index:251687936;mso-position-horizontal-relative:text;mso-position-vertical-relative:page" o:allowincell="f">
            <v:imagedata r:id="rId8" o:title=""/>
            <w10:wrap anchory="page"/>
          </v:shape>
          <o:OLEObject Type="Embed" ProgID="CorelDRAW.Graphic.14" ShapeID="_x0000_s1029" DrawAspect="Content" ObjectID="_1493807848" r:id="rId9"/>
        </w:pict>
      </w:r>
      <w:r w:rsidRPr="001205B9">
        <w:rPr>
          <w:rFonts w:ascii="Times New Roman" w:hAnsi="Times New Roman" w:cs="Times New Roman"/>
          <w:b/>
          <w:i/>
          <w:noProof/>
          <w:color w:val="00407D"/>
          <w:sz w:val="28"/>
          <w:szCs w:val="28"/>
          <w:lang w:eastAsia="ru-RU"/>
        </w:rPr>
        <w:pict>
          <v:rect id="Прямоугольник 288" o:spid="_x0000_s1037" style="position:absolute;margin-left:-25.3pt;margin-top:28.9pt;width:96.5pt;height:56.9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" stroked="f" strokeweight="2pt">
            <w10:wrap anchory="page"/>
          </v:rect>
        </w:pict>
      </w:r>
      <w:r w:rsidRPr="001205B9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w:pict>
          <v:shape id="_x0000_s1027" type="#_x0000_t202" style="position:absolute;margin-left:62.5pt;margin-top:58.15pt;width:222.7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" o:allowincell="f" filled="f" stroked="f">
            <v:textbox>
              <w:txbxContent>
                <w:p w:rsidR="004F6FC8" w:rsidRPr="0016703F" w:rsidRDefault="004F6FC8" w:rsidP="00144DA1">
                  <w:pPr>
                    <w:spacing w:after="0" w:line="140" w:lineRule="exact"/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</w:pPr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  <w:t>EURASIAN GROUP</w:t>
                  </w:r>
                </w:p>
                <w:p w:rsidR="004F6FC8" w:rsidRPr="0016703F" w:rsidRDefault="004F6FC8" w:rsidP="00144DA1">
                  <w:pPr>
                    <w:spacing w:after="0" w:line="140" w:lineRule="exact"/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</w:pPr>
                  <w:proofErr w:type="gramStart"/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  <w:t>on</w:t>
                  </w:r>
                  <w:proofErr w:type="gramEnd"/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  <w:t xml:space="preserve"> combating money laundering </w:t>
                  </w:r>
                </w:p>
                <w:p w:rsidR="004F6FC8" w:rsidRPr="0016703F" w:rsidRDefault="004F6FC8" w:rsidP="00144DA1">
                  <w:pPr>
                    <w:spacing w:after="0" w:line="140" w:lineRule="exact"/>
                    <w:rPr>
                      <w:color w:val="00407D"/>
                      <w:sz w:val="14"/>
                      <w:szCs w:val="14"/>
                      <w:lang w:val="en-US"/>
                    </w:rPr>
                  </w:pPr>
                  <w:proofErr w:type="gramStart"/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  <w:t>and</w:t>
                  </w:r>
                  <w:proofErr w:type="gramEnd"/>
                  <w:r w:rsidRPr="0016703F">
                    <w:rPr>
                      <w:rFonts w:ascii="Arial" w:hAnsi="Arial" w:cs="Arial"/>
                      <w:color w:val="00407D"/>
                      <w:sz w:val="14"/>
                      <w:szCs w:val="14"/>
                      <w:lang w:val="en-US"/>
                    </w:rPr>
                    <w:t xml:space="preserve"> financing of terrorism</w:t>
                  </w:r>
                </w:p>
              </w:txbxContent>
            </v:textbox>
            <w10:wrap anchory="page"/>
          </v:shape>
        </w:pict>
      </w:r>
      <w:r w:rsidRPr="001205B9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w:pict>
          <v:shape id="_x0000_s1028" type="#_x0000_t202" style="position:absolute;margin-left:362.9pt;margin-top:54.8pt;width:10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" o:allowincell="f" filled="f" stroked="f">
            <v:textbox>
              <w:txbxContent>
                <w:p w:rsidR="004F6FC8" w:rsidRPr="00A34EC7" w:rsidRDefault="00A34EC7" w:rsidP="00093D73">
                  <w:pPr>
                    <w:spacing w:after="0" w:line="240" w:lineRule="auto"/>
                    <w:ind w:right="-89"/>
                    <w:jc w:val="right"/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22</w:t>
                  </w:r>
                  <w:r w:rsidR="00070584"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Май</w:t>
                  </w:r>
                  <w:r w:rsidR="004F6FC8"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-</w:t>
                  </w:r>
                  <w:r w:rsidR="004F6FC8" w:rsidRPr="006A3E67"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  <w:lang w:val="en-US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y="page"/>
          </v:shape>
          <o:OLEObject Type="Embed" ProgID="CorelDRAW.Graphic.14" ShapeID="_x0000_s1028" DrawAspect="Content" ObjectID="_1493807849" r:id="rId10"/>
        </w:pict>
      </w:r>
      <w:r w:rsidRPr="001205B9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w:pict>
          <v:shape id="_x0000_s1036" type="#_x0000_t202" style="position:absolute;margin-left:223.9pt;margin-top:90.95pt;width:248.1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" o:allowincell="f" filled="f" stroked="f">
            <v:textbox>
              <w:txbxContent>
                <w:p w:rsidR="004F6FC8" w:rsidRPr="00EE4824" w:rsidRDefault="004F6FC8" w:rsidP="000D1B69">
                  <w:pPr>
                    <w:spacing w:after="0" w:line="240" w:lineRule="auto"/>
                    <w:ind w:right="-89"/>
                    <w:jc w:val="right"/>
                    <w:rPr>
                      <w:rFonts w:ascii="Times New Roman" w:hAnsi="Times New Roman" w:cs="Times New Roman"/>
                      <w:b/>
                      <w:color w:val="1F497D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y="page"/>
            <w10:anchorlock/>
          </v:shape>
        </w:pict>
      </w:r>
      <w:r w:rsidRPr="001205B9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w:pict>
          <v:shape id="_x0000_s1030" type="#_x0000_t202" style="position:absolute;margin-left:279.3pt;margin-top:69.2pt;width:193.1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" o:allowincell="f" filled="f" stroked="f">
            <v:textbox>
              <w:txbxContent>
                <w:p w:rsidR="004F6FC8" w:rsidRPr="002A5BAB" w:rsidRDefault="004F6FC8" w:rsidP="00093D73">
                  <w:pPr>
                    <w:spacing w:after="0" w:line="240" w:lineRule="auto"/>
                    <w:ind w:right="-89"/>
                    <w:jc w:val="right"/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Русский</w:t>
                  </w:r>
                  <w:r w:rsidRPr="006A3E67"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  <w:lang w:val="en-US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color w:val="1F497D"/>
                      <w:sz w:val="20"/>
                      <w:szCs w:val="20"/>
                    </w:rPr>
                    <w:t>Оригинал Русский</w:t>
                  </w:r>
                </w:p>
              </w:txbxContent>
            </v:textbox>
            <w10:wrap anchory="page"/>
            <w10:anchorlock/>
          </v:shape>
        </w:pict>
      </w:r>
      <w:r w:rsidRPr="0016703F">
        <w:rPr>
          <w:color w:val="00407D"/>
        </w:rPr>
        <w:fldChar w:fldCharType="begin"/>
      </w:r>
      <w:r w:rsidR="00204609" w:rsidRPr="0016703F">
        <w:rPr>
          <w:color w:val="00407D"/>
        </w:rPr>
        <w:instrText xml:space="preserve"> FILLIN   \* MERGEFORMAT </w:instrText>
      </w:r>
      <w:r w:rsidRPr="0016703F">
        <w:rPr>
          <w:color w:val="00407D"/>
        </w:rPr>
        <w:fldChar w:fldCharType="end"/>
      </w:r>
    </w:p>
    <w:p w:rsidR="00E87B04" w:rsidRDefault="00E87B04" w:rsidP="00E87B04"/>
    <w:p w:rsidR="00E87B04" w:rsidRDefault="006F79BF" w:rsidP="006F79BF">
      <w:pPr>
        <w:tabs>
          <w:tab w:val="left" w:pos="8490"/>
        </w:tabs>
      </w:pPr>
      <w:r>
        <w:tab/>
      </w:r>
    </w:p>
    <w:p w:rsidR="00E87B04" w:rsidRDefault="00E87B04" w:rsidP="00E87B04"/>
    <w:p w:rsidR="00FC5921" w:rsidRDefault="00FC5921" w:rsidP="0066470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val="en-US"/>
        </w:rPr>
      </w:pPr>
    </w:p>
    <w:p w:rsidR="00C24A85" w:rsidRDefault="001205B9" w:rsidP="0066470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1F497D"/>
          <w:sz w:val="36"/>
          <w:szCs w:val="36"/>
          <w:lang w:eastAsia="ru-RU"/>
        </w:rPr>
        <w:pict>
          <v:shape id="_x0000_s1031" type="#_x0000_t202" style="position:absolute;left:0;text-align:left;margin-left:125pt;margin-top:212.35pt;width:401.4pt;height:1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" stroked="f">
            <v:textbox>
              <w:txbxContent>
                <w:p w:rsidR="00A34EC7" w:rsidRPr="001A68FC" w:rsidRDefault="00A34EC7" w:rsidP="00A34E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</w:rPr>
                  </w:pPr>
                  <w:r w:rsidRPr="00295E36"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  <w:u w:val="single"/>
                      <w:vertAlign w:val="superscript"/>
                    </w:rPr>
                    <w:t>е</w:t>
                  </w:r>
                  <w:r w:rsidR="002E5D91" w:rsidRPr="002E5D91"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  <w:u w:val="single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</w:rPr>
                    <w:t>ПЛЕНАРНОЕ</w:t>
                  </w:r>
                  <w:r w:rsidR="002E5D91" w:rsidRPr="002E5D91"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407D"/>
                      <w:sz w:val="36"/>
                      <w:szCs w:val="36"/>
                    </w:rPr>
                    <w:t>ЗАСЕДАНИЕ ЕАГ</w:t>
                  </w:r>
                </w:p>
                <w:p w:rsidR="00A34EC7" w:rsidRPr="001A68FC" w:rsidRDefault="00A34EC7" w:rsidP="00A34E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40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407D"/>
                      <w:sz w:val="28"/>
                      <w:szCs w:val="28"/>
                    </w:rPr>
                    <w:t>18</w:t>
                  </w:r>
                  <w:r w:rsidRPr="00295E36">
                    <w:rPr>
                      <w:rFonts w:ascii="Times New Roman" w:hAnsi="Times New Roman" w:cs="Times New Roman"/>
                      <w:b/>
                      <w:bCs/>
                      <w:i/>
                      <w:color w:val="00407D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407D"/>
                      <w:sz w:val="28"/>
                      <w:szCs w:val="28"/>
                    </w:rPr>
                    <w:t>22 мая</w:t>
                  </w:r>
                  <w:r w:rsidRPr="001A68FC">
                    <w:rPr>
                      <w:rFonts w:ascii="Times New Roman" w:hAnsi="Times New Roman" w:cs="Times New Roman"/>
                      <w:b/>
                      <w:bCs/>
                      <w:i/>
                      <w:color w:val="00407D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407D"/>
                      <w:sz w:val="28"/>
                      <w:szCs w:val="28"/>
                    </w:rPr>
                    <w:t>5 г.</w:t>
                  </w:r>
                </w:p>
                <w:p w:rsidR="004F6FC8" w:rsidRPr="00295E36" w:rsidRDefault="00A34EC7" w:rsidP="00A34EC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407D"/>
                      <w:sz w:val="28"/>
                      <w:szCs w:val="28"/>
                    </w:rPr>
                    <w:t>Республика Узбекистан, г. Ташкент</w:t>
                  </w:r>
                </w:p>
              </w:txbxContent>
            </v:textbox>
            <w10:wrap anchorx="page" anchory="page"/>
          </v:shape>
        </w:pict>
      </w: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1205B9" w:rsidP="00E87B04">
      <w:pPr>
        <w:rPr>
          <w:lang w:val="en-US"/>
        </w:rPr>
      </w:pPr>
      <w:r>
        <w:rPr>
          <w:noProof/>
        </w:rPr>
        <w:pict>
          <v:shape id="_x0000_s1035" type="#_x0000_t75" style="position:absolute;margin-left:8.1pt;margin-top:0;width:469.95pt;height:24.2pt;z-index:251685888;mso-position-horizontal-relative:text;mso-position-vertical:center;mso-position-vertical-relative:page" o:allowincell="f">
            <v:imagedata r:id="rId11" o:title=""/>
            <w10:wrap anchory="page"/>
          </v:shape>
        </w:pict>
      </w: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1205B9" w:rsidP="00E87B04">
      <w:pPr>
        <w:rPr>
          <w:lang w:val="en-US"/>
        </w:rPr>
      </w:pPr>
      <w:r w:rsidRPr="001205B9">
        <w:rPr>
          <w:rFonts w:ascii="Arial" w:hAnsi="Arial" w:cs="Arial"/>
          <w:b/>
          <w:noProof/>
          <w:color w:val="0070C0"/>
          <w:sz w:val="14"/>
          <w:szCs w:val="14"/>
          <w:lang w:eastAsia="ru-RU"/>
        </w:rPr>
        <w:pict>
          <v:shape id="_x0000_s1032" type="#_x0000_t202" style="position:absolute;margin-left:-19.35pt;margin-top:791pt;width:500.3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" o:allowincell="f" stroked="f">
            <v:textbox>
              <w:txbxContent>
                <w:p w:rsidR="004F6FC8" w:rsidRDefault="004F6FC8" w:rsidP="00B03DAE"/>
              </w:txbxContent>
            </v:textbox>
            <w10:wrap anchory="page"/>
            <w10:anchorlock/>
          </v:shape>
        </w:pict>
      </w:r>
    </w:p>
    <w:p w:rsidR="00FC5921" w:rsidRDefault="00FC5921" w:rsidP="00B4743B">
      <w:pPr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pt-BR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1205B9" w:rsidP="00E87B04">
      <w:pPr>
        <w:rPr>
          <w:lang w:val="en-US"/>
        </w:rPr>
      </w:pPr>
      <w:r w:rsidRPr="001205B9">
        <w:rPr>
          <w:rFonts w:ascii="Times New Roman" w:hAnsi="Times New Roman" w:cs="Times New Roman"/>
          <w:b/>
          <w:bCs/>
          <w:noProof/>
          <w:color w:val="1F497D"/>
          <w:sz w:val="36"/>
          <w:szCs w:val="36"/>
          <w:lang w:eastAsia="ru-RU"/>
        </w:rPr>
        <w:pict>
          <v:shape id="_x0000_s1033" type="#_x0000_t202" style="position:absolute;margin-left:11.15pt;margin-top:10.4pt;width:466.1pt;height:2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" stroked="f">
            <v:textbox>
              <w:txbxContent>
                <w:p w:rsidR="004F6FC8" w:rsidRDefault="004F6FC8" w:rsidP="0091262F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407D"/>
                      <w:sz w:val="28"/>
                      <w:szCs w:val="28"/>
                    </w:rPr>
                  </w:pPr>
                </w:p>
                <w:p w:rsidR="0091262F" w:rsidRPr="0091262F" w:rsidRDefault="0091262F" w:rsidP="0091262F">
                  <w:pPr>
                    <w:pStyle w:val="2"/>
                    <w:spacing w:before="120" w:after="120" w:line="240" w:lineRule="auto"/>
                    <w:rPr>
                      <w:rFonts w:eastAsiaTheme="minorHAnsi"/>
                      <w:b w:val="0"/>
                      <w:color w:val="00407D"/>
                      <w:szCs w:val="28"/>
                      <w:lang w:eastAsia="en-US"/>
                    </w:rPr>
                  </w:pPr>
                  <w:r w:rsidRPr="0091262F">
                    <w:rPr>
                      <w:rFonts w:eastAsiaTheme="minorHAnsi"/>
                      <w:b w:val="0"/>
                      <w:color w:val="00407D"/>
                      <w:szCs w:val="28"/>
                      <w:lang w:eastAsia="en-US"/>
                    </w:rPr>
                    <w:t xml:space="preserve">ПУБЛИЧНОЕ ЗАЯВЛЕНИЕ </w:t>
                  </w:r>
                </w:p>
                <w:p w:rsidR="004F6FC8" w:rsidRDefault="0091262F" w:rsidP="0091262F">
                  <w:pPr>
                    <w:pStyle w:val="2"/>
                    <w:spacing w:before="120" w:after="120" w:line="240" w:lineRule="auto"/>
                    <w:rPr>
                      <w:b w:val="0"/>
                      <w:bCs w:val="0"/>
                      <w:color w:val="00407D"/>
                      <w:szCs w:val="28"/>
                    </w:rPr>
                  </w:pPr>
                  <w:r w:rsidRPr="0091262F">
                    <w:rPr>
                      <w:rFonts w:eastAsiaTheme="minorHAnsi"/>
                      <w:b w:val="0"/>
                      <w:color w:val="00407D"/>
                      <w:szCs w:val="28"/>
                      <w:lang w:eastAsia="en-US"/>
                    </w:rPr>
                    <w:t>ПО ИТОГАМ 2</w:t>
                  </w:r>
                  <w:r w:rsidR="00A34EC7">
                    <w:rPr>
                      <w:rFonts w:eastAsiaTheme="minorHAnsi"/>
                      <w:b w:val="0"/>
                      <w:color w:val="00407D"/>
                      <w:szCs w:val="28"/>
                      <w:lang w:eastAsia="en-US"/>
                    </w:rPr>
                    <w:t>2</w:t>
                  </w:r>
                  <w:r w:rsidRPr="0091262F">
                    <w:rPr>
                      <w:rFonts w:eastAsiaTheme="minorHAnsi"/>
                      <w:b w:val="0"/>
                      <w:color w:val="00407D"/>
                      <w:szCs w:val="28"/>
                      <w:lang w:eastAsia="en-US"/>
                    </w:rPr>
                    <w:t>-го ПЛЕНАРНОГО ЗАСЕДАНИЯ ЕАГ</w:t>
                  </w:r>
                </w:p>
                <w:p w:rsidR="004F6FC8" w:rsidRPr="001A68FC" w:rsidRDefault="004F6FC8" w:rsidP="0091262F">
                  <w:pPr>
                    <w:spacing w:before="120" w:after="120" w:line="240" w:lineRule="auto"/>
                  </w:pPr>
                </w:p>
              </w:txbxContent>
            </v:textbox>
          </v:shape>
        </w:pict>
      </w:r>
    </w:p>
    <w:p w:rsidR="00E87B04" w:rsidRPr="00B01D49" w:rsidRDefault="00E87B04" w:rsidP="00E87B04">
      <w:pPr>
        <w:rPr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24A85" w:rsidRPr="00B01D49" w:rsidRDefault="00C24A85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1262F" w:rsidRPr="0091262F" w:rsidRDefault="001205B9" w:rsidP="0091262F">
      <w:pPr>
        <w:suppressAutoHyphens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1205B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4" type="#_x0000_t202" style="position:absolute;left:0;text-align:left;margin-left:95.9pt;margin-top:684.85pt;width:464.4pt;height:10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" o:allowincell="f" strokecolor="#00407d" strokeweight="2.5pt">
            <v:stroke linestyle="thickThin"/>
            <v:textbox>
              <w:txbxContent>
                <w:p w:rsidR="00A34EC7" w:rsidRDefault="00A34EC7" w:rsidP="00A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По всем вопросам, относящимся к данному документу, просим обращаться в Секретариат ЕАГ:</w:t>
                  </w:r>
                </w:p>
                <w:p w:rsidR="00A34EC7" w:rsidRPr="00BB338A" w:rsidRDefault="00A34EC7" w:rsidP="00A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</w:p>
                <w:p w:rsidR="00A34EC7" w:rsidRPr="00AB5FC4" w:rsidRDefault="00A34EC7" w:rsidP="00A34E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Владимир НЕЧАЕВ</w:t>
                  </w: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ab/>
                    <w:t xml:space="preserve"> Тел</w:t>
                  </w:r>
                  <w:r w:rsidRPr="002A5BAB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.: +</w:t>
                  </w:r>
                  <w:r w:rsidRPr="0016703F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 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7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 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495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 </w:t>
                  </w:r>
                  <w:r w:rsidRPr="003666D2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950</w:t>
                  </w: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33 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50,</w:t>
                  </w: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ab/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E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-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mail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:</w:t>
                  </w:r>
                  <w:r w:rsidRPr="00AB5FC4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  <w:lang w:val="en-US"/>
                    </w:rPr>
                    <w:t> </w:t>
                  </w:r>
                  <w:hyperlink r:id="rId12" w:history="1">
                    <w:r w:rsidRPr="002908AB">
                      <w:rPr>
                        <w:rStyle w:val="af1"/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Nechaev</w:t>
                    </w:r>
                    <w:r w:rsidRPr="002908AB">
                      <w:rPr>
                        <w:rStyle w:val="af1"/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@</w:t>
                    </w:r>
                    <w:r w:rsidRPr="002908AB">
                      <w:rPr>
                        <w:rStyle w:val="af1"/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eurasiangroup</w:t>
                    </w:r>
                    <w:r w:rsidRPr="002908AB">
                      <w:rPr>
                        <w:rStyle w:val="af1"/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.</w:t>
                    </w:r>
                    <w:r w:rsidRPr="002908AB">
                      <w:rPr>
                        <w:rStyle w:val="af1"/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org</w:t>
                    </w:r>
                  </w:hyperlink>
                </w:p>
                <w:p w:rsidR="00A34EC7" w:rsidRDefault="00A34EC7" w:rsidP="00A34E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</w:p>
                <w:p w:rsidR="00A34EC7" w:rsidRDefault="00A34EC7" w:rsidP="00A34E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</w:p>
                <w:p w:rsidR="00A34EC7" w:rsidRPr="002A5BAB" w:rsidRDefault="00A34EC7" w:rsidP="00A34E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</w:p>
                <w:p w:rsidR="00A34EC7" w:rsidRPr="002A5BAB" w:rsidRDefault="00A34EC7" w:rsidP="00A34EC7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407D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П</w:t>
                  </w:r>
                  <w:r w:rsidRPr="002A5BAB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росьба все необходимые для работы в ходе заседания документыиметь</w:t>
                  </w:r>
                  <w:r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 xml:space="preserve"> с собой, поскольку в </w:t>
                  </w:r>
                  <w:r w:rsidRPr="002A5BAB"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  <w:t>печатном виде они распространяться не будут</w:t>
                  </w:r>
                </w:p>
                <w:p w:rsidR="00A34EC7" w:rsidRPr="002A5BAB" w:rsidRDefault="00A34EC7" w:rsidP="00A34E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</w:p>
                <w:p w:rsidR="004F6FC8" w:rsidRPr="002A5BAB" w:rsidRDefault="004F6FC8" w:rsidP="006A3E6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407D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C5921"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pt-BR"/>
        </w:rPr>
        <w:br w:type="page"/>
      </w:r>
      <w:r w:rsidR="0091262F"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lastRenderedPageBreak/>
        <w:t>Публичное заявление по итогам 2</w:t>
      </w:r>
      <w:r w:rsidR="00726575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2</w:t>
      </w:r>
      <w:r w:rsidR="0091262F"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-го Пленарного заседания ЕАГ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Общая информация о Пленарном заседании ЕАГ 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 </w:t>
      </w:r>
      <w:r w:rsidR="00A34EC7" w:rsidRP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18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по </w:t>
      </w:r>
      <w:r w:rsidR="00A34EC7" w:rsidRP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22</w:t>
      </w:r>
      <w:r w:rsidR="0008432B" w:rsidRPr="0008432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мая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201</w:t>
      </w:r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5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 г. в </w:t>
      </w:r>
      <w:r w:rsidR="00EF1F6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г. </w:t>
      </w:r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Ташкент</w:t>
      </w:r>
      <w:r w:rsidR="00D82134">
        <w:rPr>
          <w:rFonts w:ascii="Times New Roman" w:eastAsiaTheme="minorEastAsia" w:hAnsi="Times New Roman" w:cs="Times New Roman"/>
          <w:sz w:val="24"/>
          <w:szCs w:val="24"/>
          <w:lang w:eastAsia="ar-SA"/>
        </w:rPr>
        <w:t>е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(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Республика </w:t>
      </w:r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Узбекистан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) прошл</w:t>
      </w:r>
      <w:r w:rsidR="00F763B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22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-е Пленарное заседание и заседания Рабочих групп Евразийской группы по противодействию легализации преступных доходов и финансированию терроризма (ЕАГ).</w:t>
      </w:r>
    </w:p>
    <w:p w:rsidR="000B1073" w:rsidRDefault="000B1073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0B107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 мероприятии приняли участие делегации государств-членов ЕАГ: Беларусь, Индия, Казахстан, Китай, Кыргызстан, Россия, Таджикистан, Туркменистан и Узбекистан, а также представители государств и организаций наблюдателей в ЕАГ: </w:t>
      </w:r>
      <w:proofErr w:type="gramStart"/>
      <w:r w:rsidRPr="000B107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Италия, Польша, США, Турция, Черногория, Франция, ФАТФ, МЕНАФАТФ, Группа «Эгмонт», 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Антитеррористический центр СНГ (АТЦ СНГ), </w:t>
      </w:r>
      <w:r w:rsidRPr="000B1073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Евразийский банк развития (ЕАБР), Европейский банк реконструкции и развития (ЕБРР), Организация по безопасности и сотрудничеству в Европе (ОБСЕ), Управление ООН по наркот</w:t>
      </w:r>
      <w:r w:rsidR="00FE1E8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икам и преступности (УНП ООН), </w:t>
      </w:r>
      <w:r w:rsidRPr="000B1073">
        <w:rPr>
          <w:rFonts w:ascii="Times New Roman" w:eastAsiaTheme="minorEastAsia" w:hAnsi="Times New Roman" w:cs="Times New Roman"/>
          <w:sz w:val="24"/>
          <w:szCs w:val="24"/>
          <w:lang w:eastAsia="ar-SA"/>
        </w:rPr>
        <w:t>Шанхайская организация сотрудничества (ШОС)</w:t>
      </w:r>
      <w:r w:rsidR="009D7DF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</w:t>
      </w:r>
      <w:r w:rsidR="009D7DF1" w:rsidRPr="00EA6ED1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приглашенные Пленарным заседанием представители Ирана</w:t>
      </w:r>
      <w:r w:rsidRPr="00EA6ED1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  <w:proofErr w:type="gramEnd"/>
    </w:p>
    <w:p w:rsid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Руководил работой заседания Председател</w:t>
      </w:r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ь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ЕАГ</w:t>
      </w:r>
      <w:r w:rsidR="0008432B" w:rsidRPr="0008432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Аджай</w:t>
      </w:r>
      <w:proofErr w:type="spellEnd"/>
      <w:r w:rsidR="002E5D91" w:rsidRPr="002E5D9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34EC7">
        <w:rPr>
          <w:rFonts w:ascii="Times New Roman" w:eastAsiaTheme="minorEastAsia" w:hAnsi="Times New Roman" w:cs="Times New Roman"/>
          <w:sz w:val="24"/>
          <w:szCs w:val="24"/>
          <w:lang w:eastAsia="ar-SA"/>
        </w:rPr>
        <w:t>Тьяги</w:t>
      </w:r>
      <w:proofErr w:type="spellEnd"/>
      <w:r w:rsidR="00C649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(Республика Индия)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</w:p>
    <w:p w:rsidR="00FE3C3C" w:rsidRPr="0091262F" w:rsidRDefault="00FE3C3C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 приветственным словом к Пленарному заседанию</w:t>
      </w:r>
      <w:r w:rsidR="0012507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ЕАГ </w:t>
      </w:r>
      <w:r w:rsidR="00125070" w:rsidRPr="001E49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обратился Генеральный прокурор Республики Узбекистан </w:t>
      </w:r>
      <w:proofErr w:type="spellStart"/>
      <w:r w:rsidR="004442E2" w:rsidRPr="001E49EB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="004442E2">
        <w:rPr>
          <w:rFonts w:ascii="Times New Roman" w:eastAsiaTheme="minorEastAsia" w:hAnsi="Times New Roman" w:cs="Times New Roman"/>
          <w:sz w:val="24"/>
          <w:szCs w:val="24"/>
          <w:lang w:eastAsia="ar-SA"/>
        </w:rPr>
        <w:t>хтиёр</w:t>
      </w:r>
      <w:proofErr w:type="spellEnd"/>
      <w:r w:rsidR="004442E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Абдуллаев </w:t>
      </w:r>
      <w:r w:rsidR="0012507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 заместитель Министра финансов </w:t>
      </w:r>
      <w:r w:rsidR="00EB493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Индии </w:t>
      </w:r>
      <w:proofErr w:type="spellStart"/>
      <w:r w:rsidR="00BE7C5E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Раджив</w:t>
      </w:r>
      <w:proofErr w:type="spellEnd"/>
      <w:r w:rsidR="002E5D91" w:rsidRPr="002E5D9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E7C5E">
        <w:rPr>
          <w:rFonts w:ascii="Times New Roman" w:eastAsiaTheme="minorEastAsia" w:hAnsi="Times New Roman" w:cs="Times New Roman"/>
          <w:sz w:val="24"/>
          <w:szCs w:val="24"/>
          <w:lang w:eastAsia="ar-SA"/>
        </w:rPr>
        <w:t>Мехриши</w:t>
      </w:r>
      <w:proofErr w:type="spellEnd"/>
      <w:r w:rsidR="00BE7C5E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Наиболее важные вопросы Пленарного заседания</w:t>
      </w:r>
    </w:p>
    <w:p w:rsidR="00E27D97" w:rsidRDefault="0091262F" w:rsidP="00E27D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утвердило </w:t>
      </w:r>
      <w:r w:rsidR="00AD2DE3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План работы ЕАГ на 201</w:t>
      </w:r>
      <w:r w:rsidR="00E64EA5">
        <w:rPr>
          <w:rFonts w:ascii="Times New Roman" w:eastAsiaTheme="minorEastAsia" w:hAnsi="Times New Roman" w:cs="Times New Roman"/>
          <w:sz w:val="24"/>
          <w:szCs w:val="24"/>
          <w:lang w:eastAsia="ar-SA"/>
        </w:rPr>
        <w:t>5</w:t>
      </w:r>
      <w:r w:rsidR="00AD2DE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-2018 годы, </w:t>
      </w:r>
      <w:r w:rsidR="00AE1CD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Отчет </w:t>
      </w:r>
      <w:r w:rsidR="0064062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о </w:t>
      </w:r>
      <w:r w:rsidR="00AE1CD9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деятельности </w:t>
      </w:r>
      <w:r w:rsidR="00F57EC8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ЕАГ </w:t>
      </w:r>
      <w:r w:rsidR="00AE1CD9">
        <w:rPr>
          <w:rFonts w:ascii="Times New Roman" w:eastAsiaTheme="minorEastAsia" w:hAnsi="Times New Roman" w:cs="Times New Roman"/>
          <w:sz w:val="24"/>
          <w:szCs w:val="24"/>
          <w:lang w:eastAsia="ar-SA"/>
        </w:rPr>
        <w:t>за</w:t>
      </w:r>
      <w:r w:rsidR="00FE1E8A" w:rsidRPr="00FE1E8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F57EC8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201</w:t>
      </w:r>
      <w:r w:rsidR="00640620">
        <w:rPr>
          <w:rFonts w:ascii="Times New Roman" w:eastAsiaTheme="minorEastAsia" w:hAnsi="Times New Roman" w:cs="Times New Roman"/>
          <w:sz w:val="24"/>
          <w:szCs w:val="24"/>
          <w:lang w:eastAsia="ar-SA"/>
        </w:rPr>
        <w:t>4</w:t>
      </w:r>
      <w:r w:rsidR="00F57EC8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год</w:t>
      </w:r>
      <w:r w:rsidR="00A873A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</w:t>
      </w:r>
      <w:r w:rsidR="00F704A7" w:rsidRPr="00F704A7">
        <w:rPr>
          <w:rFonts w:ascii="Times New Roman" w:eastAsiaTheme="minorEastAsia" w:hAnsi="Times New Roman" w:cs="Times New Roman"/>
          <w:sz w:val="24"/>
          <w:szCs w:val="24"/>
          <w:lang w:eastAsia="ar-SA"/>
        </w:rPr>
        <w:t>График мероприятий ЕАГ на вторую половину</w:t>
      </w:r>
      <w:r w:rsidR="00FE1E8A" w:rsidRPr="0068090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F704A7" w:rsidRPr="00F704A7">
        <w:rPr>
          <w:rFonts w:ascii="Times New Roman" w:eastAsiaTheme="minorEastAsia" w:hAnsi="Times New Roman" w:cs="Times New Roman"/>
          <w:sz w:val="24"/>
          <w:szCs w:val="24"/>
          <w:lang w:eastAsia="ar-SA"/>
        </w:rPr>
        <w:t>2015 года</w:t>
      </w:r>
      <w:r w:rsidR="006B308F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FE1E8A" w:rsidRPr="00FE1E8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6B308F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План </w:t>
      </w:r>
      <w:r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действи</w:t>
      </w:r>
      <w:r w:rsidR="00E64EA5">
        <w:rPr>
          <w:rFonts w:ascii="Times New Roman" w:eastAsiaTheme="minorEastAsia" w:hAnsi="Times New Roman" w:cs="Times New Roman"/>
          <w:sz w:val="24"/>
          <w:szCs w:val="24"/>
          <w:lang w:eastAsia="ar-SA"/>
        </w:rPr>
        <w:t>й</w:t>
      </w:r>
      <w:r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Рабочей группы по</w:t>
      </w:r>
      <w:r w:rsidR="00680903" w:rsidRPr="0068090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EE02FF">
        <w:rPr>
          <w:rFonts w:ascii="Times New Roman" w:eastAsiaTheme="minorEastAsia" w:hAnsi="Times New Roman" w:cs="Times New Roman"/>
          <w:sz w:val="24"/>
          <w:szCs w:val="24"/>
          <w:lang w:eastAsia="ar-SA"/>
        </w:rPr>
        <w:t>взаимным оценкам и правовым вопросам (РГОП)</w:t>
      </w:r>
      <w:r w:rsidR="00AC0276">
        <w:rPr>
          <w:rFonts w:ascii="Times New Roman" w:eastAsiaTheme="minorEastAsia" w:hAnsi="Times New Roman" w:cs="Times New Roman"/>
          <w:sz w:val="24"/>
          <w:szCs w:val="24"/>
          <w:lang w:eastAsia="ar-SA"/>
        </w:rPr>
        <w:t>, а также мандаты РГОП и Рабочей группы по типологиям (РГТИП)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</w:p>
    <w:p w:rsidR="00E27D97" w:rsidRDefault="00E27D97" w:rsidP="00E27D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призывает государства-члены к </w:t>
      </w:r>
      <w:r w:rsidRPr="000F3F71">
        <w:rPr>
          <w:rFonts w:ascii="Times New Roman" w:eastAsiaTheme="minorEastAsia" w:hAnsi="Times New Roman" w:cs="Times New Roman"/>
          <w:sz w:val="24"/>
          <w:szCs w:val="24"/>
          <w:lang w:eastAsia="ar-SA"/>
        </w:rPr>
        <w:t>активиз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ации</w:t>
      </w:r>
      <w:r w:rsidRPr="000F3F7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усили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й</w:t>
      </w:r>
      <w:r w:rsidR="00680903" w:rsidRPr="0068090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 борьбе с финансированием террористической организации ИГИЛ, а также скорейшей имплементации </w:t>
      </w:r>
      <w:r w:rsidR="009352C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соответствующих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Резолюций Совета Безопасности ООН.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Перспективные направления деятельности ЕАГ</w:t>
      </w:r>
    </w:p>
    <w:p w:rsidR="0085340F" w:rsidRDefault="006B308F" w:rsidP="00E37C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рассмотрело обращение </w:t>
      </w:r>
      <w:r w:rsidR="00E37C97">
        <w:rPr>
          <w:rFonts w:ascii="Times New Roman" w:eastAsiaTheme="minorEastAsia" w:hAnsi="Times New Roman" w:cs="Times New Roman"/>
          <w:sz w:val="24"/>
          <w:szCs w:val="24"/>
          <w:lang w:eastAsia="ar-SA"/>
        </w:rPr>
        <w:t>Исламской Республики Иран о предоставлении статуса наблюдателя в ЕАГ</w:t>
      </w:r>
      <w:r w:rsidR="00BD644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приняло</w:t>
      </w:r>
      <w:r w:rsidR="003E1EE1" w:rsidRPr="002B12D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BD6445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решение</w:t>
      </w:r>
      <w:r w:rsidR="003E1EE1" w:rsidRPr="002B12D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</w:t>
      </w:r>
      <w:r w:rsidR="00BD644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б оказании содействия </w:t>
      </w:r>
      <w:r w:rsidR="003E1EE1" w:rsidRPr="002B12D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BD644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Ирану при необходимости, а также </w:t>
      </w:r>
      <w:r w:rsidR="003E1EE1" w:rsidRPr="002B12D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дальнейшем участии Ирана в </w:t>
      </w:r>
      <w:r w:rsidR="00615680" w:rsidRPr="002B12D9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Пленарных заседаниях в качестве специально приглашенного участника</w:t>
      </w:r>
      <w:r w:rsidR="00FC69F4" w:rsidRPr="002B12D9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Взаимодействие с международными и региональными организациями-партнерами ЕАГ</w:t>
      </w:r>
    </w:p>
    <w:p w:rsidR="0002283D" w:rsidRDefault="00EA4F4B" w:rsidP="0091262F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Пленарное</w:t>
      </w:r>
      <w:r w:rsidR="0002283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заседание исключ</w:t>
      </w:r>
      <w:r w:rsidR="00A211C4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ило</w:t>
      </w:r>
      <w:r w:rsidR="00680903" w:rsidRPr="0068090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A211C4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из состава наблюдателей в ЕАГ</w:t>
      </w:r>
      <w:r w:rsidR="00680903" w:rsidRPr="0068090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Евразийск</w:t>
      </w:r>
      <w:r w:rsidR="00A211C4">
        <w:rPr>
          <w:rFonts w:ascii="Times New Roman" w:eastAsiaTheme="minorEastAsia" w:hAnsi="Times New Roman" w:cs="Times New Roman"/>
          <w:sz w:val="24"/>
          <w:szCs w:val="24"/>
          <w:lang w:eastAsia="ar-SA"/>
        </w:rPr>
        <w:t>ое</w:t>
      </w:r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экономическ</w:t>
      </w:r>
      <w:r w:rsidR="00A211C4">
        <w:rPr>
          <w:rFonts w:ascii="Times New Roman" w:eastAsiaTheme="minorEastAsia" w:hAnsi="Times New Roman" w:cs="Times New Roman"/>
          <w:sz w:val="24"/>
          <w:szCs w:val="24"/>
          <w:lang w:eastAsia="ar-SA"/>
        </w:rPr>
        <w:t>ое</w:t>
      </w:r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сообществ</w:t>
      </w:r>
      <w:r w:rsidR="00A211C4">
        <w:rPr>
          <w:rFonts w:ascii="Times New Roman" w:eastAsiaTheme="minorEastAsia" w:hAnsi="Times New Roman" w:cs="Times New Roman"/>
          <w:sz w:val="24"/>
          <w:szCs w:val="24"/>
          <w:lang w:eastAsia="ar-SA"/>
        </w:rPr>
        <w:t>о</w:t>
      </w:r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ЕврАзЭС</w:t>
      </w:r>
      <w:proofErr w:type="spellEnd"/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) в связи с </w:t>
      </w:r>
      <w:r w:rsidR="0002283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его ликвидацией </w:t>
      </w:r>
      <w:r w:rsidR="0002283D" w:rsidRPr="00AF6D34">
        <w:rPr>
          <w:rFonts w:ascii="Times New Roman" w:eastAsiaTheme="minorEastAsia" w:hAnsi="Times New Roman" w:cs="Times New Roman"/>
          <w:sz w:val="24"/>
          <w:szCs w:val="24"/>
          <w:lang w:eastAsia="ar-SA"/>
        </w:rPr>
        <w:t>с 1 января 2015</w:t>
      </w:r>
      <w:r w:rsidR="00A211C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года.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Ситуации в сфере ПОД/ФТ в государствах-членах ЕАГ</w:t>
      </w:r>
    </w:p>
    <w:p w:rsidR="00096255" w:rsidRPr="0091262F" w:rsidRDefault="00096255" w:rsidP="00096255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096255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Туркменистан и Узбекистан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представили информацию </w:t>
      </w:r>
      <w:r w:rsidR="00BD6445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по принятым мерам по совершенствованию национального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законодательства в сфере ПОД/ФТ. </w:t>
      </w:r>
    </w:p>
    <w:p w:rsidR="00B27C9A" w:rsidRDefault="003058F9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  <w:r w:rsidRPr="003058F9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Беларусь, Индия, Казахстан, Китай, Кыргызстан, Россия, Таджикистан, Туркменистан и Узбекистан</w:t>
      </w:r>
      <w:r w:rsidR="00301A4C" w:rsidRPr="00301A4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</w:t>
      </w:r>
      <w:r w:rsidR="00843DDC" w:rsidRP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>п</w:t>
      </w:r>
      <w:r w:rsid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редставили</w:t>
      </w:r>
      <w:r w:rsidR="00301A4C" w:rsidRPr="00301A4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P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>нформаци</w:t>
      </w:r>
      <w:r w:rsid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>ю</w:t>
      </w:r>
      <w:r w:rsidR="00720BB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 </w:t>
      </w:r>
      <w:r w:rsidR="00757BA4" w:rsidRP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проведени</w:t>
      </w:r>
      <w:r w:rsidR="00757BA4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="00757BA4" w:rsidRPr="00843DD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национальной о</w:t>
      </w:r>
      <w:r w:rsidR="00757BA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ценки рисков и </w:t>
      </w:r>
      <w:r w:rsidR="00720BB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используемых методиках. </w:t>
      </w:r>
    </w:p>
    <w:p w:rsidR="00BD6445" w:rsidRDefault="00BD6445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</w:p>
    <w:p w:rsidR="00BD6445" w:rsidRPr="00BD6445" w:rsidRDefault="00BD6445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</w:pP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lastRenderedPageBreak/>
        <w:t xml:space="preserve">Республика </w:t>
      </w:r>
      <w:r w:rsidR="003203D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Беларусь</w:t>
      </w:r>
    </w:p>
    <w:p w:rsidR="005F32F5" w:rsidRPr="005F32F5" w:rsidRDefault="005F32F5" w:rsidP="005F32F5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Пленарное заседание отмечает прогресс Республики Беларусь по ключевым и базовым рекомендациям Р.5,</w:t>
      </w:r>
      <w:r w:rsidR="00B33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Р.10, Р.13, Р.23, СР.II, CP.IV,</w:t>
      </w:r>
      <w:r w:rsidR="00301A4C" w:rsidRPr="00C940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3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F3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также ряду иных рекомендаций.</w:t>
      </w:r>
    </w:p>
    <w:p w:rsidR="005F32F5" w:rsidRPr="005F32F5" w:rsidRDefault="005F32F5" w:rsidP="005F32F5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Вместе с тем, Республике Беларусь необходимо продолжить работу по устранению недостатков по CP.III и CP.V.</w:t>
      </w:r>
    </w:p>
    <w:p w:rsidR="005F32F5" w:rsidRDefault="005F32F5" w:rsidP="005F32F5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 Беларусь представит очередной отчет о прогрессе национальной системы ПОД/ФТ на 23-м Пленарном заседании ЕАГ в рамках процедуры усиленного мониторинга.</w:t>
      </w:r>
    </w:p>
    <w:p w:rsidR="00E42271" w:rsidRPr="00E42271" w:rsidRDefault="00E42271" w:rsidP="00E42271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E42271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Программ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ы</w:t>
      </w:r>
      <w:r w:rsidRPr="00E42271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добровольного соблюдения налогового законодательства</w:t>
      </w:r>
      <w:r w:rsidR="00C254B0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(ДСНЗ)</w:t>
      </w:r>
    </w:p>
    <w:p w:rsidR="000D2C8E" w:rsidRDefault="000D2C8E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</w:t>
      </w:r>
      <w:r w:rsidR="0011101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заслушало дополнительную информацию о ходе </w:t>
      </w:r>
      <w:r w:rsidR="00F74DFF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реализаци</w:t>
      </w:r>
      <w:r w:rsidR="00111010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="00F74DF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программ</w:t>
      </w:r>
      <w:r w:rsidR="003203DC">
        <w:rPr>
          <w:rFonts w:ascii="Times New Roman" w:eastAsiaTheme="minorEastAsia" w:hAnsi="Times New Roman" w:cs="Times New Roman"/>
          <w:sz w:val="24"/>
          <w:szCs w:val="24"/>
          <w:lang w:eastAsia="ar-SA"/>
        </w:rPr>
        <w:t>ы</w:t>
      </w:r>
      <w:r w:rsidR="00F74DF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добровольного соблюдения налогового законодательства в Казахстане.</w:t>
      </w:r>
      <w:r w:rsidR="00267CE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Проведенный </w:t>
      </w:r>
      <w:r w:rsidR="0074175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ранее </w:t>
      </w:r>
      <w:r w:rsidR="00267CE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Секретариатом ЕАГ </w:t>
      </w:r>
      <w:r w:rsidR="0044180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анализ </w:t>
      </w:r>
      <w:r w:rsidR="00267CE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не выявил нарушения </w:t>
      </w:r>
      <w:r w:rsidR="00C254B0" w:rsidRPr="00C254B0">
        <w:rPr>
          <w:rFonts w:ascii="Times New Roman" w:eastAsiaTheme="minorEastAsia" w:hAnsi="Times New Roman" w:cs="Times New Roman"/>
          <w:sz w:val="24"/>
          <w:szCs w:val="24"/>
          <w:lang w:eastAsia="ar-SA"/>
        </w:rPr>
        <w:t>четырех базовых принципов ФАТФ при реализации программ</w:t>
      </w:r>
      <w:r w:rsidR="0062144B">
        <w:rPr>
          <w:rFonts w:ascii="Times New Roman" w:eastAsiaTheme="minorEastAsia" w:hAnsi="Times New Roman" w:cs="Times New Roman"/>
          <w:sz w:val="24"/>
          <w:szCs w:val="24"/>
          <w:lang w:eastAsia="ar-SA"/>
        </w:rPr>
        <w:t>ы</w:t>
      </w:r>
      <w:r w:rsidR="00C254B0" w:rsidRPr="00C254B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добровольного соблюдения налогового законодательства</w:t>
      </w:r>
      <w:r w:rsidR="00EF1F6C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6F0E57" w:rsidRDefault="00474CF5" w:rsidP="006F0E5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Секретариат ЕАГ продолжит</w:t>
      </w:r>
      <w:r w:rsidR="003200F6" w:rsidRPr="003200F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отслеживать ситуацию</w:t>
      </w:r>
      <w:r w:rsidR="003200F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 Казахстане </w:t>
      </w:r>
      <w:r w:rsidR="003200F6" w:rsidRPr="003200F6">
        <w:rPr>
          <w:rFonts w:ascii="Times New Roman" w:eastAsiaTheme="minorEastAsia" w:hAnsi="Times New Roman" w:cs="Times New Roman"/>
          <w:sz w:val="24"/>
          <w:szCs w:val="24"/>
          <w:lang w:eastAsia="ar-SA"/>
        </w:rPr>
        <w:t>и анализировать всю предоставляемую дополнительную информацию.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Иное</w:t>
      </w:r>
    </w:p>
    <w:p w:rsidR="00FC5921" w:rsidRDefault="0091262F" w:rsidP="00D82134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 рамках мероприятий </w:t>
      </w:r>
      <w:r w:rsidR="005D6F91"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Пленарной </w:t>
      </w:r>
      <w:r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недели состоял</w:t>
      </w:r>
      <w:r w:rsidR="0062144B"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>с</w:t>
      </w:r>
      <w:r w:rsidR="0079542D"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ь </w:t>
      </w:r>
      <w:r w:rsidR="0062144B" w:rsidRP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>консультации с частным сектором ЕАГ</w:t>
      </w:r>
      <w:r w:rsidR="00DF7B70" w:rsidRPr="00DF7B7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832DD2" w:rsidRPr="00832DD2">
        <w:rPr>
          <w:rFonts w:ascii="Times New Roman" w:eastAsiaTheme="minorEastAsia" w:hAnsi="Times New Roman" w:cs="Times New Roman"/>
          <w:sz w:val="24"/>
          <w:szCs w:val="24"/>
          <w:lang w:eastAsia="ar-SA"/>
        </w:rPr>
        <w:t>«Оценка рисков и роль Частного сектора. Руководящие принципы и обратная связь»</w:t>
      </w:r>
      <w:r w:rsidR="00EA33CE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832DD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 котор</w:t>
      </w:r>
      <w:r w:rsidR="002A44E5">
        <w:rPr>
          <w:rFonts w:ascii="Times New Roman" w:eastAsiaTheme="minorEastAsia" w:hAnsi="Times New Roman" w:cs="Times New Roman"/>
          <w:sz w:val="24"/>
          <w:szCs w:val="24"/>
          <w:lang w:eastAsia="ar-SA"/>
        </w:rPr>
        <w:t>ых</w:t>
      </w:r>
      <w:r w:rsidR="00832DD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приняли участие</w:t>
      </w:r>
      <w:r w:rsidR="0024504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представители</w:t>
      </w:r>
      <w:r w:rsidR="008B736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частного сектора государств-членов ЕАГ.</w:t>
      </w:r>
    </w:p>
    <w:p w:rsidR="00BE7C5E" w:rsidRDefault="00BE7C5E" w:rsidP="00D82134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BE7C5E" w:rsidRDefault="00BE7C5E" w:rsidP="00D82134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выражает благодарность руководству Республики Узбекистан за </w:t>
      </w:r>
      <w:r w:rsidR="001A4F96" w:rsidRPr="001A4F9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сердечное гостеприимство и высокий уровень организации </w:t>
      </w:r>
      <w:r w:rsidR="001A4F96">
        <w:rPr>
          <w:rFonts w:ascii="Times New Roman" w:eastAsiaTheme="minorEastAsia" w:hAnsi="Times New Roman" w:cs="Times New Roman"/>
          <w:sz w:val="24"/>
          <w:szCs w:val="24"/>
          <w:lang w:eastAsia="ar-SA"/>
        </w:rPr>
        <w:t>22</w:t>
      </w:r>
      <w:r w:rsidR="001A4F96" w:rsidRPr="001A4F9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-го Пленарного заседания и заседаний Рабочих групп ЕАГ. </w:t>
      </w:r>
    </w:p>
    <w:p w:rsidR="004442E2" w:rsidRPr="00EA0079" w:rsidRDefault="004442E2" w:rsidP="00D82134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079">
        <w:rPr>
          <w:rFonts w:ascii="Times New Roman" w:hAnsi="Times New Roman" w:cs="Times New Roman"/>
          <w:bCs/>
          <w:sz w:val="24"/>
          <w:szCs w:val="24"/>
        </w:rPr>
        <w:t>23-е Пленарное заседание ЕАГ состоится</w:t>
      </w:r>
      <w:r w:rsidR="00EA0079" w:rsidRPr="00EA0079">
        <w:rPr>
          <w:rFonts w:ascii="Times New Roman" w:hAnsi="Times New Roman" w:cs="Times New Roman"/>
          <w:bCs/>
          <w:sz w:val="24"/>
          <w:szCs w:val="24"/>
        </w:rPr>
        <w:t xml:space="preserve"> в ноябре 2015 года в Москве, Российская Федерация.</w:t>
      </w:r>
      <w:bookmarkStart w:id="0" w:name="_GoBack"/>
      <w:bookmarkEnd w:id="0"/>
    </w:p>
    <w:sectPr w:rsidR="004442E2" w:rsidRPr="00EA0079" w:rsidSect="00A87A4F">
      <w:headerReference w:type="default" r:id="rId13"/>
      <w:footerReference w:type="default" r:id="rId14"/>
      <w:headerReference w:type="first" r:id="rId15"/>
      <w:pgSz w:w="11906" w:h="16838" w:code="9"/>
      <w:pgMar w:top="1134" w:right="851" w:bottom="992" w:left="1701" w:header="641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5F" w:rsidRDefault="00C6555F" w:rsidP="00204609">
      <w:pPr>
        <w:spacing w:after="0" w:line="240" w:lineRule="auto"/>
      </w:pPr>
      <w:r>
        <w:separator/>
      </w:r>
    </w:p>
  </w:endnote>
  <w:endnote w:type="continuationSeparator" w:id="1">
    <w:p w:rsidR="00C6555F" w:rsidRDefault="00C6555F" w:rsidP="002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C8" w:rsidRPr="002E5D91" w:rsidRDefault="001205B9" w:rsidP="00CE6366">
    <w:pPr>
      <w:pStyle w:val="a6"/>
      <w:jc w:val="right"/>
      <w:rPr>
        <w:rFonts w:ascii="Times New Roman" w:hAnsi="Times New Roman" w:cs="Times New Roman"/>
        <w:color w:val="00407D"/>
        <w:sz w:val="20"/>
        <w:szCs w:val="20"/>
        <w:lang w:val="en-US"/>
      </w:rPr>
    </w:pPr>
    <w:r w:rsidRPr="001205B9">
      <w:rPr>
        <w:noProof/>
        <w:color w:val="00407D"/>
        <w:lang w:eastAsia="ru-RU"/>
      </w:rPr>
      <w:pict>
        <v:line id="Прямая соединительная линия 31" o:spid="_x0000_s614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55pt,795.75pt" to="472.8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" o:allowincell="f" strokecolor="#00407d" strokeweight=".25pt">
          <w10:wrap anchory="page"/>
        </v:line>
      </w:pict>
    </w:r>
    <w:r w:rsidR="00DF7B70">
      <w:rPr>
        <w:rFonts w:ascii="Times New Roman" w:hAnsi="Times New Roman" w:cs="Times New Roman"/>
        <w:color w:val="00407D"/>
        <w:sz w:val="20"/>
        <w:szCs w:val="20"/>
        <w:lang w:val="kk-KZ"/>
      </w:rPr>
      <w:t>Страница</w:t>
    </w:r>
    <w:r w:rsidR="002E5D91">
      <w:rPr>
        <w:rFonts w:ascii="Times New Roman" w:hAnsi="Times New Roman" w:cs="Times New Roman"/>
        <w:color w:val="00407D"/>
        <w:sz w:val="20"/>
        <w:szCs w:val="20"/>
        <w:lang w:val="en-US"/>
      </w:rPr>
      <w:t xml:space="preserve"> 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begin"/>
    </w:r>
    <w:r w:rsidR="004F6FC8" w:rsidRPr="0016703F">
      <w:rPr>
        <w:rFonts w:ascii="Times New Roman" w:hAnsi="Times New Roman" w:cs="Times New Roman"/>
        <w:b/>
        <w:bCs/>
        <w:color w:val="00407D"/>
        <w:sz w:val="20"/>
        <w:szCs w:val="20"/>
      </w:rPr>
      <w:instrText>PAGE</w:instrTex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separate"/>
    </w:r>
    <w:r w:rsidR="00BD6445">
      <w:rPr>
        <w:rFonts w:ascii="Times New Roman" w:hAnsi="Times New Roman" w:cs="Times New Roman"/>
        <w:b/>
        <w:bCs/>
        <w:noProof/>
        <w:color w:val="00407D"/>
        <w:sz w:val="20"/>
        <w:szCs w:val="20"/>
      </w:rPr>
      <w:t>2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end"/>
    </w:r>
    <w:r w:rsidR="00DF7B70">
      <w:rPr>
        <w:rFonts w:ascii="Times New Roman" w:hAnsi="Times New Roman" w:cs="Times New Roman"/>
        <w:b/>
        <w:bCs/>
        <w:color w:val="00407D"/>
        <w:sz w:val="20"/>
        <w:szCs w:val="20"/>
        <w:lang w:val="kk-KZ"/>
      </w:rPr>
      <w:t xml:space="preserve"> </w:t>
    </w:r>
    <w:r w:rsidR="00DF7B70" w:rsidRPr="00DF7B70">
      <w:rPr>
        <w:rFonts w:ascii="Times New Roman" w:hAnsi="Times New Roman" w:cs="Times New Roman"/>
        <w:bCs/>
        <w:color w:val="00407D"/>
        <w:sz w:val="20"/>
        <w:szCs w:val="20"/>
        <w:lang w:val="kk-KZ"/>
      </w:rPr>
      <w:t>из</w:t>
    </w:r>
    <w:r w:rsidR="002E5D91">
      <w:rPr>
        <w:rFonts w:ascii="Times New Roman" w:hAnsi="Times New Roman" w:cs="Times New Roman"/>
        <w:color w:val="00407D"/>
        <w:sz w:val="20"/>
        <w:szCs w:val="20"/>
        <w:lang w:val="en-US"/>
      </w:rPr>
      <w:t xml:space="preserve"> 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begin"/>
    </w:r>
    <w:r w:rsidR="004F6FC8" w:rsidRPr="0016703F">
      <w:rPr>
        <w:rFonts w:ascii="Times New Roman" w:hAnsi="Times New Roman" w:cs="Times New Roman"/>
        <w:b/>
        <w:bCs/>
        <w:color w:val="00407D"/>
        <w:sz w:val="20"/>
        <w:szCs w:val="20"/>
      </w:rPr>
      <w:instrText>NUMPAGES</w:instrTex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separate"/>
    </w:r>
    <w:r w:rsidR="00BD6445">
      <w:rPr>
        <w:rFonts w:ascii="Times New Roman" w:hAnsi="Times New Roman" w:cs="Times New Roman"/>
        <w:b/>
        <w:bCs/>
        <w:noProof/>
        <w:color w:val="00407D"/>
        <w:sz w:val="20"/>
        <w:szCs w:val="20"/>
      </w:rPr>
      <w:t>3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5F" w:rsidRDefault="00C6555F" w:rsidP="00204609">
      <w:pPr>
        <w:spacing w:after="0" w:line="240" w:lineRule="auto"/>
      </w:pPr>
      <w:r>
        <w:separator/>
      </w:r>
    </w:p>
  </w:footnote>
  <w:footnote w:type="continuationSeparator" w:id="1">
    <w:p w:rsidR="00C6555F" w:rsidRDefault="00C6555F" w:rsidP="002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00407D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37"/>
      <w:gridCol w:w="3933"/>
    </w:tblGrid>
    <w:tr w:rsidR="004F6FC8" w:rsidRPr="005B13AF" w:rsidTr="00D2521E">
      <w:trPr>
        <w:trHeight w:val="502"/>
      </w:trPr>
      <w:tc>
        <w:tcPr>
          <w:tcW w:w="5637" w:type="dxa"/>
        </w:tcPr>
        <w:p w:rsidR="004F6FC8" w:rsidRPr="00A34EC7" w:rsidRDefault="004F6FC8" w:rsidP="005B13AF">
          <w:pPr>
            <w:pStyle w:val="a4"/>
            <w:spacing w:line="276" w:lineRule="auto"/>
            <w:ind w:hanging="70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color w:val="00407D"/>
              <w:lang w:val="en-US"/>
            </w:rPr>
            <w:t>EAG-X</w:t>
          </w:r>
          <w:r w:rsidR="00A34EC7">
            <w:rPr>
              <w:rFonts w:ascii="Times New Roman" w:hAnsi="Times New Roman" w:cs="Times New Roman"/>
              <w:color w:val="00407D"/>
              <w:lang w:val="en-US"/>
            </w:rPr>
            <w:t xml:space="preserve">I </w:t>
          </w:r>
        </w:p>
      </w:tc>
      <w:tc>
        <w:tcPr>
          <w:tcW w:w="3933" w:type="dxa"/>
        </w:tcPr>
        <w:p w:rsidR="004F6FC8" w:rsidRPr="00B03DAE" w:rsidRDefault="004F6FC8" w:rsidP="00A34EC7">
          <w:pPr>
            <w:pStyle w:val="3"/>
            <w:spacing w:line="240" w:lineRule="auto"/>
            <w:jc w:val="right"/>
            <w:outlineLvl w:val="2"/>
            <w:rPr>
              <w:sz w:val="20"/>
              <w:szCs w:val="20"/>
              <w:lang w:val="en-US"/>
            </w:rPr>
          </w:pPr>
          <w:r>
            <w:rPr>
              <w:color w:val="00407D"/>
              <w:sz w:val="22"/>
              <w:szCs w:val="22"/>
              <w:lang w:val="en-US"/>
            </w:rPr>
            <w:t>PLEN (201</w:t>
          </w:r>
          <w:r w:rsidR="00A34EC7">
            <w:rPr>
              <w:color w:val="00407D"/>
              <w:sz w:val="22"/>
              <w:szCs w:val="22"/>
            </w:rPr>
            <w:t>5</w:t>
          </w:r>
          <w:r w:rsidRPr="0016703F">
            <w:rPr>
              <w:color w:val="00407D"/>
              <w:sz w:val="22"/>
              <w:szCs w:val="22"/>
              <w:lang w:val="en-US"/>
            </w:rPr>
            <w:t xml:space="preserve">) </w:t>
          </w:r>
          <w:r w:rsidR="00A34EC7">
            <w:rPr>
              <w:color w:val="00407D"/>
              <w:sz w:val="22"/>
              <w:szCs w:val="22"/>
            </w:rPr>
            <w:t>10</w:t>
          </w:r>
        </w:p>
      </w:tc>
    </w:tr>
  </w:tbl>
  <w:p w:rsidR="004F6FC8" w:rsidRPr="005B13AF" w:rsidRDefault="004F6FC8">
    <w:pPr>
      <w:pStyle w:val="a4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C8" w:rsidRDefault="001205B9" w:rsidP="00B03DAE">
    <w:pPr>
      <w:pStyle w:val="a4"/>
      <w:tabs>
        <w:tab w:val="clear" w:pos="4677"/>
        <w:tab w:val="clear" w:pos="9355"/>
        <w:tab w:val="left" w:pos="8477"/>
      </w:tabs>
    </w:pPr>
    <w:r w:rsidRPr="001205B9">
      <w:rPr>
        <w:rFonts w:ascii="Arial" w:hAnsi="Arial" w:cs="Arial"/>
        <w:b/>
        <w:noProof/>
        <w:color w:val="0070C0"/>
        <w:sz w:val="14"/>
        <w:szCs w:val="1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74.6pt;margin-top:169.9pt;width:109.7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" o:allowincell="f" filled="f" stroked="f">
          <v:textbox>
            <w:txbxContent>
              <w:p w:rsidR="004F6FC8" w:rsidRPr="00E7041C" w:rsidRDefault="004F6FC8" w:rsidP="00B03DAE">
                <w:pPr>
                  <w:pStyle w:val="3"/>
                  <w:spacing w:line="240" w:lineRule="auto"/>
                  <w:jc w:val="right"/>
                  <w:rPr>
                    <w:sz w:val="22"/>
                    <w:szCs w:val="22"/>
                  </w:rPr>
                </w:pPr>
                <w:r w:rsidRPr="00E7041C">
                  <w:rPr>
                    <w:sz w:val="22"/>
                    <w:szCs w:val="22"/>
                    <w:lang w:val="en-US"/>
                  </w:rPr>
                  <w:t>PLEN (2012) 15</w:t>
                </w:r>
              </w:p>
              <w:p w:rsidR="004F6FC8" w:rsidRPr="00416D4F" w:rsidRDefault="004F6FC8" w:rsidP="00B03DAE">
                <w:pPr>
                  <w:pStyle w:val="3"/>
                  <w:spacing w:line="240" w:lineRule="auto"/>
                  <w:jc w:val="right"/>
                  <w:rPr>
                    <w:sz w:val="20"/>
                    <w:szCs w:val="20"/>
                    <w:lang w:val="en-US"/>
                  </w:rPr>
                </w:pPr>
                <w:r w:rsidRPr="00E7041C">
                  <w:rPr>
                    <w:sz w:val="22"/>
                    <w:szCs w:val="22"/>
                    <w:lang w:val="en-US"/>
                  </w:rPr>
                  <w:t>Annex</w:t>
                </w:r>
              </w:p>
            </w:txbxContent>
          </v:textbox>
          <w10:wrap anchory="page"/>
          <w10:anchorlock/>
        </v:shape>
      </w:pict>
    </w:r>
    <w:r w:rsidR="004F6FC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670"/>
    <w:multiLevelType w:val="hybridMultilevel"/>
    <w:tmpl w:val="C6B0E174"/>
    <w:lvl w:ilvl="0" w:tplc="0A12C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6B8"/>
    <w:multiLevelType w:val="hybridMultilevel"/>
    <w:tmpl w:val="9E42C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371F5"/>
    <w:multiLevelType w:val="hybridMultilevel"/>
    <w:tmpl w:val="31DE9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946F4"/>
    <w:multiLevelType w:val="hybridMultilevel"/>
    <w:tmpl w:val="6506290A"/>
    <w:lvl w:ilvl="0" w:tplc="3890560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033AC"/>
    <w:multiLevelType w:val="hybridMultilevel"/>
    <w:tmpl w:val="74A68306"/>
    <w:lvl w:ilvl="0" w:tplc="E334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0406"/>
    <w:multiLevelType w:val="hybridMultilevel"/>
    <w:tmpl w:val="265CF9C4"/>
    <w:lvl w:ilvl="0" w:tplc="922E844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97152"/>
    <w:multiLevelType w:val="hybridMultilevel"/>
    <w:tmpl w:val="2826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2EC9"/>
    <w:multiLevelType w:val="hybridMultilevel"/>
    <w:tmpl w:val="A1222068"/>
    <w:lvl w:ilvl="0" w:tplc="37E2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0F62"/>
    <w:multiLevelType w:val="hybridMultilevel"/>
    <w:tmpl w:val="E01040DC"/>
    <w:lvl w:ilvl="0" w:tplc="3CB8E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2D2"/>
    <w:multiLevelType w:val="hybridMultilevel"/>
    <w:tmpl w:val="8F0C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4EBF"/>
    <w:multiLevelType w:val="hybridMultilevel"/>
    <w:tmpl w:val="2A72D7BE"/>
    <w:lvl w:ilvl="0" w:tplc="0419000F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48AE7769"/>
    <w:multiLevelType w:val="hybridMultilevel"/>
    <w:tmpl w:val="3E5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D5C7C"/>
    <w:multiLevelType w:val="hybridMultilevel"/>
    <w:tmpl w:val="8FA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20A8C"/>
    <w:multiLevelType w:val="hybridMultilevel"/>
    <w:tmpl w:val="D7940222"/>
    <w:lvl w:ilvl="0" w:tplc="20B87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0DE9"/>
    <w:multiLevelType w:val="hybridMultilevel"/>
    <w:tmpl w:val="57DA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1D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70FB9"/>
    <w:multiLevelType w:val="hybridMultilevel"/>
    <w:tmpl w:val="D6A0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E092F"/>
    <w:multiLevelType w:val="hybridMultilevel"/>
    <w:tmpl w:val="F90A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F6E7D"/>
    <w:multiLevelType w:val="hybridMultilevel"/>
    <w:tmpl w:val="A204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87A4E"/>
    <w:multiLevelType w:val="hybridMultilevel"/>
    <w:tmpl w:val="29C4ACE2"/>
    <w:lvl w:ilvl="0" w:tplc="1FC889F0">
      <w:start w:val="1"/>
      <w:numFmt w:val="upperLetter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9F60B4"/>
    <w:multiLevelType w:val="hybridMultilevel"/>
    <w:tmpl w:val="5598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C2035"/>
    <w:multiLevelType w:val="hybridMultilevel"/>
    <w:tmpl w:val="FE58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D7509"/>
    <w:multiLevelType w:val="hybridMultilevel"/>
    <w:tmpl w:val="0E2284A8"/>
    <w:lvl w:ilvl="0" w:tplc="88B0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602F0"/>
    <w:multiLevelType w:val="hybridMultilevel"/>
    <w:tmpl w:val="C388B2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21"/>
  </w:num>
  <w:num w:numId="11">
    <w:abstractNumId w:val="12"/>
  </w:num>
  <w:num w:numId="12">
    <w:abstractNumId w:val="2"/>
  </w:num>
  <w:num w:numId="13">
    <w:abstractNumId w:val="16"/>
  </w:num>
  <w:num w:numId="14">
    <w:abstractNumId w:val="19"/>
  </w:num>
  <w:num w:numId="15">
    <w:abstractNumId w:val="17"/>
  </w:num>
  <w:num w:numId="16">
    <w:abstractNumId w:val="15"/>
  </w:num>
  <w:num w:numId="17">
    <w:abstractNumId w:val="22"/>
  </w:num>
  <w:num w:numId="18">
    <w:abstractNumId w:val="20"/>
  </w:num>
  <w:num w:numId="19">
    <w:abstractNumId w:val="6"/>
  </w:num>
  <w:num w:numId="20">
    <w:abstractNumId w:val="3"/>
  </w:num>
  <w:num w:numId="21">
    <w:abstractNumId w:val="7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6148" style="mso-position-vertical-relative:page" o:allowincell="f" fill="f" fillcolor="white" stroke="f">
      <v:fill color="white" on="f"/>
      <v:stroke on="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04609"/>
    <w:rsid w:val="00003E03"/>
    <w:rsid w:val="00010627"/>
    <w:rsid w:val="00012301"/>
    <w:rsid w:val="0001244D"/>
    <w:rsid w:val="00013462"/>
    <w:rsid w:val="00015921"/>
    <w:rsid w:val="00020241"/>
    <w:rsid w:val="0002283D"/>
    <w:rsid w:val="000235D7"/>
    <w:rsid w:val="0002426A"/>
    <w:rsid w:val="00024BE0"/>
    <w:rsid w:val="00042C4A"/>
    <w:rsid w:val="00042D6C"/>
    <w:rsid w:val="00042F9C"/>
    <w:rsid w:val="00044BB1"/>
    <w:rsid w:val="000460E3"/>
    <w:rsid w:val="00046267"/>
    <w:rsid w:val="00046A90"/>
    <w:rsid w:val="0004763E"/>
    <w:rsid w:val="00050347"/>
    <w:rsid w:val="0005137D"/>
    <w:rsid w:val="000522C3"/>
    <w:rsid w:val="00054C9B"/>
    <w:rsid w:val="00061B16"/>
    <w:rsid w:val="00062257"/>
    <w:rsid w:val="00062A2A"/>
    <w:rsid w:val="00065935"/>
    <w:rsid w:val="00065F5A"/>
    <w:rsid w:val="00067EEB"/>
    <w:rsid w:val="00070584"/>
    <w:rsid w:val="0007296B"/>
    <w:rsid w:val="00076647"/>
    <w:rsid w:val="00082C10"/>
    <w:rsid w:val="0008432B"/>
    <w:rsid w:val="00085D9B"/>
    <w:rsid w:val="00087FD6"/>
    <w:rsid w:val="00090F32"/>
    <w:rsid w:val="00093D73"/>
    <w:rsid w:val="00096255"/>
    <w:rsid w:val="000A3D84"/>
    <w:rsid w:val="000B1073"/>
    <w:rsid w:val="000B2CAB"/>
    <w:rsid w:val="000C0F7C"/>
    <w:rsid w:val="000C40CB"/>
    <w:rsid w:val="000C5123"/>
    <w:rsid w:val="000D0B1A"/>
    <w:rsid w:val="000D1B69"/>
    <w:rsid w:val="000D2C8E"/>
    <w:rsid w:val="000D3D42"/>
    <w:rsid w:val="000D433D"/>
    <w:rsid w:val="000D6337"/>
    <w:rsid w:val="000D7A2E"/>
    <w:rsid w:val="000D7BDB"/>
    <w:rsid w:val="000E405D"/>
    <w:rsid w:val="000E4CFD"/>
    <w:rsid w:val="000E5685"/>
    <w:rsid w:val="000F267C"/>
    <w:rsid w:val="000F2962"/>
    <w:rsid w:val="000F31AE"/>
    <w:rsid w:val="000F39CB"/>
    <w:rsid w:val="000F3F71"/>
    <w:rsid w:val="000F63C1"/>
    <w:rsid w:val="00101144"/>
    <w:rsid w:val="0010144E"/>
    <w:rsid w:val="00110ABB"/>
    <w:rsid w:val="00111010"/>
    <w:rsid w:val="001123D9"/>
    <w:rsid w:val="00114218"/>
    <w:rsid w:val="00115595"/>
    <w:rsid w:val="00115EB3"/>
    <w:rsid w:val="001205B9"/>
    <w:rsid w:val="00123673"/>
    <w:rsid w:val="00123780"/>
    <w:rsid w:val="00125070"/>
    <w:rsid w:val="00125925"/>
    <w:rsid w:val="00130F4C"/>
    <w:rsid w:val="00137F55"/>
    <w:rsid w:val="00140CE5"/>
    <w:rsid w:val="0014120F"/>
    <w:rsid w:val="00142833"/>
    <w:rsid w:val="0014316C"/>
    <w:rsid w:val="00144DA1"/>
    <w:rsid w:val="00145814"/>
    <w:rsid w:val="00146B55"/>
    <w:rsid w:val="00147A04"/>
    <w:rsid w:val="00147D9C"/>
    <w:rsid w:val="00153600"/>
    <w:rsid w:val="0015447C"/>
    <w:rsid w:val="00155881"/>
    <w:rsid w:val="00157119"/>
    <w:rsid w:val="001603C7"/>
    <w:rsid w:val="00161339"/>
    <w:rsid w:val="00164ABD"/>
    <w:rsid w:val="00166748"/>
    <w:rsid w:val="0016703F"/>
    <w:rsid w:val="001673A1"/>
    <w:rsid w:val="00172BEB"/>
    <w:rsid w:val="00174062"/>
    <w:rsid w:val="00175393"/>
    <w:rsid w:val="00176382"/>
    <w:rsid w:val="001763BB"/>
    <w:rsid w:val="00180410"/>
    <w:rsid w:val="0018408C"/>
    <w:rsid w:val="00185433"/>
    <w:rsid w:val="001866C6"/>
    <w:rsid w:val="001917F9"/>
    <w:rsid w:val="00197BB1"/>
    <w:rsid w:val="001A364F"/>
    <w:rsid w:val="001A4F96"/>
    <w:rsid w:val="001A68FC"/>
    <w:rsid w:val="001B0CA7"/>
    <w:rsid w:val="001B4C19"/>
    <w:rsid w:val="001C0FD1"/>
    <w:rsid w:val="001C49BA"/>
    <w:rsid w:val="001C4FED"/>
    <w:rsid w:val="001C564C"/>
    <w:rsid w:val="001C7F09"/>
    <w:rsid w:val="001D5086"/>
    <w:rsid w:val="001E0C68"/>
    <w:rsid w:val="001E3703"/>
    <w:rsid w:val="001E49EB"/>
    <w:rsid w:val="001E7A7E"/>
    <w:rsid w:val="001F009F"/>
    <w:rsid w:val="001F2FBB"/>
    <w:rsid w:val="001F51E9"/>
    <w:rsid w:val="00203CFA"/>
    <w:rsid w:val="00204609"/>
    <w:rsid w:val="00204AA7"/>
    <w:rsid w:val="002054A1"/>
    <w:rsid w:val="002073E2"/>
    <w:rsid w:val="002077CA"/>
    <w:rsid w:val="0021015D"/>
    <w:rsid w:val="00212503"/>
    <w:rsid w:val="00213D76"/>
    <w:rsid w:val="00214CFE"/>
    <w:rsid w:val="00215E77"/>
    <w:rsid w:val="00216852"/>
    <w:rsid w:val="00220785"/>
    <w:rsid w:val="002225BF"/>
    <w:rsid w:val="002240C6"/>
    <w:rsid w:val="00233A54"/>
    <w:rsid w:val="00235FFD"/>
    <w:rsid w:val="0024451F"/>
    <w:rsid w:val="00245045"/>
    <w:rsid w:val="002529C6"/>
    <w:rsid w:val="002616C5"/>
    <w:rsid w:val="002625FB"/>
    <w:rsid w:val="002636C0"/>
    <w:rsid w:val="00267CE6"/>
    <w:rsid w:val="002700F1"/>
    <w:rsid w:val="00273D69"/>
    <w:rsid w:val="002747C1"/>
    <w:rsid w:val="00274B92"/>
    <w:rsid w:val="002761F6"/>
    <w:rsid w:val="002762C5"/>
    <w:rsid w:val="00282F85"/>
    <w:rsid w:val="00283410"/>
    <w:rsid w:val="00284D4E"/>
    <w:rsid w:val="00287087"/>
    <w:rsid w:val="00291ACE"/>
    <w:rsid w:val="00295E36"/>
    <w:rsid w:val="00297A1A"/>
    <w:rsid w:val="002A3B32"/>
    <w:rsid w:val="002A44E5"/>
    <w:rsid w:val="002A529D"/>
    <w:rsid w:val="002A5BAB"/>
    <w:rsid w:val="002A74B8"/>
    <w:rsid w:val="002B05B0"/>
    <w:rsid w:val="002B12D9"/>
    <w:rsid w:val="002B4033"/>
    <w:rsid w:val="002B438F"/>
    <w:rsid w:val="002B6DCB"/>
    <w:rsid w:val="002B7CD5"/>
    <w:rsid w:val="002D39B4"/>
    <w:rsid w:val="002D4554"/>
    <w:rsid w:val="002E032C"/>
    <w:rsid w:val="002E55D2"/>
    <w:rsid w:val="002E5D91"/>
    <w:rsid w:val="002E5DB5"/>
    <w:rsid w:val="002F10E3"/>
    <w:rsid w:val="002F3E87"/>
    <w:rsid w:val="002F593B"/>
    <w:rsid w:val="00300425"/>
    <w:rsid w:val="00301A4C"/>
    <w:rsid w:val="003058F9"/>
    <w:rsid w:val="00312673"/>
    <w:rsid w:val="003200F6"/>
    <w:rsid w:val="003203DC"/>
    <w:rsid w:val="003225DB"/>
    <w:rsid w:val="003244FC"/>
    <w:rsid w:val="00324BD7"/>
    <w:rsid w:val="003257F3"/>
    <w:rsid w:val="00332BF2"/>
    <w:rsid w:val="00333158"/>
    <w:rsid w:val="00336FF8"/>
    <w:rsid w:val="00342CA0"/>
    <w:rsid w:val="00346995"/>
    <w:rsid w:val="00347D7A"/>
    <w:rsid w:val="00352A23"/>
    <w:rsid w:val="003531C3"/>
    <w:rsid w:val="003537EE"/>
    <w:rsid w:val="00353C50"/>
    <w:rsid w:val="003617BA"/>
    <w:rsid w:val="00364346"/>
    <w:rsid w:val="00365E84"/>
    <w:rsid w:val="003701C8"/>
    <w:rsid w:val="00373F7D"/>
    <w:rsid w:val="00375A78"/>
    <w:rsid w:val="003768AE"/>
    <w:rsid w:val="003776F7"/>
    <w:rsid w:val="00377852"/>
    <w:rsid w:val="00381CF5"/>
    <w:rsid w:val="00382036"/>
    <w:rsid w:val="00383A4C"/>
    <w:rsid w:val="00384437"/>
    <w:rsid w:val="003932A7"/>
    <w:rsid w:val="003955B1"/>
    <w:rsid w:val="00396641"/>
    <w:rsid w:val="003A1E42"/>
    <w:rsid w:val="003B0815"/>
    <w:rsid w:val="003B0D08"/>
    <w:rsid w:val="003B20DA"/>
    <w:rsid w:val="003B33EC"/>
    <w:rsid w:val="003B3D2F"/>
    <w:rsid w:val="003B4A64"/>
    <w:rsid w:val="003B4FEE"/>
    <w:rsid w:val="003C0628"/>
    <w:rsid w:val="003C103D"/>
    <w:rsid w:val="003C2178"/>
    <w:rsid w:val="003C2780"/>
    <w:rsid w:val="003C2DE6"/>
    <w:rsid w:val="003C61E3"/>
    <w:rsid w:val="003C723D"/>
    <w:rsid w:val="003C78CA"/>
    <w:rsid w:val="003C7F18"/>
    <w:rsid w:val="003D19B6"/>
    <w:rsid w:val="003D28CD"/>
    <w:rsid w:val="003D5DF2"/>
    <w:rsid w:val="003D6226"/>
    <w:rsid w:val="003E00A9"/>
    <w:rsid w:val="003E1EE1"/>
    <w:rsid w:val="003E2782"/>
    <w:rsid w:val="003E412A"/>
    <w:rsid w:val="003E4914"/>
    <w:rsid w:val="003E5FDA"/>
    <w:rsid w:val="003E676A"/>
    <w:rsid w:val="003E6EE0"/>
    <w:rsid w:val="003F1A65"/>
    <w:rsid w:val="003F1CC9"/>
    <w:rsid w:val="003F2953"/>
    <w:rsid w:val="003F405C"/>
    <w:rsid w:val="003F4A62"/>
    <w:rsid w:val="003F5965"/>
    <w:rsid w:val="003F6E54"/>
    <w:rsid w:val="004047C5"/>
    <w:rsid w:val="00405A35"/>
    <w:rsid w:val="00410032"/>
    <w:rsid w:val="00410ECF"/>
    <w:rsid w:val="00413F8C"/>
    <w:rsid w:val="00416D4F"/>
    <w:rsid w:val="00417167"/>
    <w:rsid w:val="004176E1"/>
    <w:rsid w:val="00420654"/>
    <w:rsid w:val="00420B4F"/>
    <w:rsid w:val="00420CA1"/>
    <w:rsid w:val="00423B83"/>
    <w:rsid w:val="00423DB3"/>
    <w:rsid w:val="0042673E"/>
    <w:rsid w:val="00431B90"/>
    <w:rsid w:val="00432A04"/>
    <w:rsid w:val="0043319F"/>
    <w:rsid w:val="00434BBE"/>
    <w:rsid w:val="00441806"/>
    <w:rsid w:val="004442E2"/>
    <w:rsid w:val="004462CE"/>
    <w:rsid w:val="00446926"/>
    <w:rsid w:val="00447A45"/>
    <w:rsid w:val="0045733B"/>
    <w:rsid w:val="00457783"/>
    <w:rsid w:val="0046350F"/>
    <w:rsid w:val="00465725"/>
    <w:rsid w:val="00474CF5"/>
    <w:rsid w:val="00476825"/>
    <w:rsid w:val="004776F6"/>
    <w:rsid w:val="004807A8"/>
    <w:rsid w:val="004808CD"/>
    <w:rsid w:val="00483775"/>
    <w:rsid w:val="004842FD"/>
    <w:rsid w:val="00484C1B"/>
    <w:rsid w:val="00486C8C"/>
    <w:rsid w:val="004877F0"/>
    <w:rsid w:val="0049012B"/>
    <w:rsid w:val="0049016F"/>
    <w:rsid w:val="004909C1"/>
    <w:rsid w:val="00492F69"/>
    <w:rsid w:val="00493312"/>
    <w:rsid w:val="00497055"/>
    <w:rsid w:val="004977E6"/>
    <w:rsid w:val="004A0A5F"/>
    <w:rsid w:val="004A19C1"/>
    <w:rsid w:val="004A70EB"/>
    <w:rsid w:val="004A7B54"/>
    <w:rsid w:val="004B36E5"/>
    <w:rsid w:val="004C0E51"/>
    <w:rsid w:val="004C1828"/>
    <w:rsid w:val="004C344F"/>
    <w:rsid w:val="004C427D"/>
    <w:rsid w:val="004C5AAE"/>
    <w:rsid w:val="004D11B2"/>
    <w:rsid w:val="004D1C20"/>
    <w:rsid w:val="004E381E"/>
    <w:rsid w:val="004E4832"/>
    <w:rsid w:val="004E68A3"/>
    <w:rsid w:val="004F29F1"/>
    <w:rsid w:val="004F2E90"/>
    <w:rsid w:val="004F2EA4"/>
    <w:rsid w:val="004F5246"/>
    <w:rsid w:val="004F6FC8"/>
    <w:rsid w:val="00500246"/>
    <w:rsid w:val="00501667"/>
    <w:rsid w:val="0050296A"/>
    <w:rsid w:val="005040D8"/>
    <w:rsid w:val="0051440B"/>
    <w:rsid w:val="0051675B"/>
    <w:rsid w:val="005221AF"/>
    <w:rsid w:val="00524DFA"/>
    <w:rsid w:val="00526039"/>
    <w:rsid w:val="00530C15"/>
    <w:rsid w:val="005339CE"/>
    <w:rsid w:val="005341E3"/>
    <w:rsid w:val="00535CA9"/>
    <w:rsid w:val="005405F6"/>
    <w:rsid w:val="005416B7"/>
    <w:rsid w:val="005420F2"/>
    <w:rsid w:val="005441D8"/>
    <w:rsid w:val="0054451D"/>
    <w:rsid w:val="00553636"/>
    <w:rsid w:val="00556928"/>
    <w:rsid w:val="00561157"/>
    <w:rsid w:val="00563705"/>
    <w:rsid w:val="00565DE9"/>
    <w:rsid w:val="005709B6"/>
    <w:rsid w:val="00572027"/>
    <w:rsid w:val="005743E5"/>
    <w:rsid w:val="00576CFD"/>
    <w:rsid w:val="0057701D"/>
    <w:rsid w:val="005810D6"/>
    <w:rsid w:val="00581DAF"/>
    <w:rsid w:val="00584981"/>
    <w:rsid w:val="00590106"/>
    <w:rsid w:val="005920B8"/>
    <w:rsid w:val="00594992"/>
    <w:rsid w:val="00594DA1"/>
    <w:rsid w:val="005A00B4"/>
    <w:rsid w:val="005A1168"/>
    <w:rsid w:val="005A22BA"/>
    <w:rsid w:val="005A53C0"/>
    <w:rsid w:val="005B024E"/>
    <w:rsid w:val="005B08E4"/>
    <w:rsid w:val="005B13AF"/>
    <w:rsid w:val="005B48C7"/>
    <w:rsid w:val="005B4D64"/>
    <w:rsid w:val="005B56C4"/>
    <w:rsid w:val="005B59BC"/>
    <w:rsid w:val="005C236B"/>
    <w:rsid w:val="005D5B38"/>
    <w:rsid w:val="005D6F91"/>
    <w:rsid w:val="005E01C5"/>
    <w:rsid w:val="005E0601"/>
    <w:rsid w:val="005E2EA7"/>
    <w:rsid w:val="005E3399"/>
    <w:rsid w:val="005E3DC1"/>
    <w:rsid w:val="005E518F"/>
    <w:rsid w:val="005E583B"/>
    <w:rsid w:val="005E703D"/>
    <w:rsid w:val="005E7B25"/>
    <w:rsid w:val="005F32F5"/>
    <w:rsid w:val="005F7B09"/>
    <w:rsid w:val="00600B7A"/>
    <w:rsid w:val="00602830"/>
    <w:rsid w:val="0060355E"/>
    <w:rsid w:val="006041E8"/>
    <w:rsid w:val="00604608"/>
    <w:rsid w:val="00610617"/>
    <w:rsid w:val="0061152E"/>
    <w:rsid w:val="00613D9F"/>
    <w:rsid w:val="006141F2"/>
    <w:rsid w:val="00614317"/>
    <w:rsid w:val="00614535"/>
    <w:rsid w:val="0061532E"/>
    <w:rsid w:val="00615680"/>
    <w:rsid w:val="00617158"/>
    <w:rsid w:val="00617A34"/>
    <w:rsid w:val="0062144B"/>
    <w:rsid w:val="006220BA"/>
    <w:rsid w:val="00623998"/>
    <w:rsid w:val="00625255"/>
    <w:rsid w:val="00625FFC"/>
    <w:rsid w:val="00627802"/>
    <w:rsid w:val="00631001"/>
    <w:rsid w:val="006325BC"/>
    <w:rsid w:val="00634C03"/>
    <w:rsid w:val="00635297"/>
    <w:rsid w:val="006368AA"/>
    <w:rsid w:val="00636960"/>
    <w:rsid w:val="00637727"/>
    <w:rsid w:val="00640620"/>
    <w:rsid w:val="00643085"/>
    <w:rsid w:val="00647517"/>
    <w:rsid w:val="00650B56"/>
    <w:rsid w:val="00652448"/>
    <w:rsid w:val="00653213"/>
    <w:rsid w:val="00653C30"/>
    <w:rsid w:val="0065624E"/>
    <w:rsid w:val="00664549"/>
    <w:rsid w:val="0066470C"/>
    <w:rsid w:val="00665649"/>
    <w:rsid w:val="00671285"/>
    <w:rsid w:val="00680903"/>
    <w:rsid w:val="0068164A"/>
    <w:rsid w:val="00682C9F"/>
    <w:rsid w:val="006861A5"/>
    <w:rsid w:val="00687AFB"/>
    <w:rsid w:val="00691B24"/>
    <w:rsid w:val="006936D9"/>
    <w:rsid w:val="00695962"/>
    <w:rsid w:val="006A3E67"/>
    <w:rsid w:val="006A51F5"/>
    <w:rsid w:val="006B184D"/>
    <w:rsid w:val="006B2837"/>
    <w:rsid w:val="006B308F"/>
    <w:rsid w:val="006B3BD7"/>
    <w:rsid w:val="006B6415"/>
    <w:rsid w:val="006B6A54"/>
    <w:rsid w:val="006C00FE"/>
    <w:rsid w:val="006C0754"/>
    <w:rsid w:val="006C3837"/>
    <w:rsid w:val="006C39C1"/>
    <w:rsid w:val="006C4648"/>
    <w:rsid w:val="006C6B0D"/>
    <w:rsid w:val="006D0537"/>
    <w:rsid w:val="006D29BB"/>
    <w:rsid w:val="006D3119"/>
    <w:rsid w:val="006D491C"/>
    <w:rsid w:val="006D7FD5"/>
    <w:rsid w:val="006E2B36"/>
    <w:rsid w:val="006E3242"/>
    <w:rsid w:val="006E4FAF"/>
    <w:rsid w:val="006E5C72"/>
    <w:rsid w:val="006F0A42"/>
    <w:rsid w:val="006F0E57"/>
    <w:rsid w:val="006F1FC0"/>
    <w:rsid w:val="006F40FB"/>
    <w:rsid w:val="006F48D8"/>
    <w:rsid w:val="006F79BF"/>
    <w:rsid w:val="0070168B"/>
    <w:rsid w:val="0070308B"/>
    <w:rsid w:val="0070376A"/>
    <w:rsid w:val="007116D2"/>
    <w:rsid w:val="00712B43"/>
    <w:rsid w:val="00714B23"/>
    <w:rsid w:val="00720BB3"/>
    <w:rsid w:val="007220BB"/>
    <w:rsid w:val="00722403"/>
    <w:rsid w:val="00726575"/>
    <w:rsid w:val="007273B7"/>
    <w:rsid w:val="00735E8E"/>
    <w:rsid w:val="00737449"/>
    <w:rsid w:val="00737F94"/>
    <w:rsid w:val="00741756"/>
    <w:rsid w:val="00741C78"/>
    <w:rsid w:val="00744B83"/>
    <w:rsid w:val="0074558D"/>
    <w:rsid w:val="00751B15"/>
    <w:rsid w:val="00757BA4"/>
    <w:rsid w:val="007609E8"/>
    <w:rsid w:val="007615AF"/>
    <w:rsid w:val="00762870"/>
    <w:rsid w:val="00764BFC"/>
    <w:rsid w:val="00767DB4"/>
    <w:rsid w:val="007771C3"/>
    <w:rsid w:val="00782A61"/>
    <w:rsid w:val="007844A6"/>
    <w:rsid w:val="0078601C"/>
    <w:rsid w:val="0079169F"/>
    <w:rsid w:val="00791E62"/>
    <w:rsid w:val="007952BB"/>
    <w:rsid w:val="0079542D"/>
    <w:rsid w:val="00795868"/>
    <w:rsid w:val="00796658"/>
    <w:rsid w:val="007A1137"/>
    <w:rsid w:val="007A1C9B"/>
    <w:rsid w:val="007A4EA8"/>
    <w:rsid w:val="007A5A02"/>
    <w:rsid w:val="007A61E0"/>
    <w:rsid w:val="007A6667"/>
    <w:rsid w:val="007A6C7C"/>
    <w:rsid w:val="007B712C"/>
    <w:rsid w:val="007C080F"/>
    <w:rsid w:val="007C49F6"/>
    <w:rsid w:val="007C4CC1"/>
    <w:rsid w:val="007D0443"/>
    <w:rsid w:val="007D42D8"/>
    <w:rsid w:val="007D4631"/>
    <w:rsid w:val="007E19E4"/>
    <w:rsid w:val="007E515E"/>
    <w:rsid w:val="007E5D81"/>
    <w:rsid w:val="007E6694"/>
    <w:rsid w:val="007E71A9"/>
    <w:rsid w:val="007F030B"/>
    <w:rsid w:val="007F28F0"/>
    <w:rsid w:val="007F408C"/>
    <w:rsid w:val="007F40D1"/>
    <w:rsid w:val="00803477"/>
    <w:rsid w:val="00804BC8"/>
    <w:rsid w:val="00815309"/>
    <w:rsid w:val="0081700F"/>
    <w:rsid w:val="00817399"/>
    <w:rsid w:val="008173A5"/>
    <w:rsid w:val="008210AC"/>
    <w:rsid w:val="00821264"/>
    <w:rsid w:val="00822E42"/>
    <w:rsid w:val="00827558"/>
    <w:rsid w:val="008311E7"/>
    <w:rsid w:val="00832109"/>
    <w:rsid w:val="00832DD2"/>
    <w:rsid w:val="00836DAB"/>
    <w:rsid w:val="0084278E"/>
    <w:rsid w:val="00843DDC"/>
    <w:rsid w:val="00843E67"/>
    <w:rsid w:val="008443A6"/>
    <w:rsid w:val="008458CA"/>
    <w:rsid w:val="0085340F"/>
    <w:rsid w:val="00863134"/>
    <w:rsid w:val="00863B89"/>
    <w:rsid w:val="008653C0"/>
    <w:rsid w:val="00867B41"/>
    <w:rsid w:val="00870FFB"/>
    <w:rsid w:val="00871176"/>
    <w:rsid w:val="00872F9A"/>
    <w:rsid w:val="00874084"/>
    <w:rsid w:val="0087636A"/>
    <w:rsid w:val="008803F3"/>
    <w:rsid w:val="00880483"/>
    <w:rsid w:val="00881E92"/>
    <w:rsid w:val="00884C19"/>
    <w:rsid w:val="00885228"/>
    <w:rsid w:val="008864F9"/>
    <w:rsid w:val="00890E0F"/>
    <w:rsid w:val="00890FF0"/>
    <w:rsid w:val="00892BDC"/>
    <w:rsid w:val="00893E2D"/>
    <w:rsid w:val="00895861"/>
    <w:rsid w:val="00895E30"/>
    <w:rsid w:val="00896117"/>
    <w:rsid w:val="00896216"/>
    <w:rsid w:val="00897DDB"/>
    <w:rsid w:val="008A4E14"/>
    <w:rsid w:val="008A5F17"/>
    <w:rsid w:val="008A64C7"/>
    <w:rsid w:val="008A7415"/>
    <w:rsid w:val="008B3B1F"/>
    <w:rsid w:val="008B447A"/>
    <w:rsid w:val="008B7364"/>
    <w:rsid w:val="008C0E23"/>
    <w:rsid w:val="008C1245"/>
    <w:rsid w:val="008C31C5"/>
    <w:rsid w:val="008C3466"/>
    <w:rsid w:val="008C778F"/>
    <w:rsid w:val="008C7B7D"/>
    <w:rsid w:val="008D0731"/>
    <w:rsid w:val="008D3298"/>
    <w:rsid w:val="008D3D82"/>
    <w:rsid w:val="008E0F0E"/>
    <w:rsid w:val="008E4F7F"/>
    <w:rsid w:val="008E5214"/>
    <w:rsid w:val="008E61D7"/>
    <w:rsid w:val="008E7076"/>
    <w:rsid w:val="008F02A8"/>
    <w:rsid w:val="008F3812"/>
    <w:rsid w:val="008F52CB"/>
    <w:rsid w:val="008F58C5"/>
    <w:rsid w:val="008F5970"/>
    <w:rsid w:val="00906571"/>
    <w:rsid w:val="0091042C"/>
    <w:rsid w:val="0091103C"/>
    <w:rsid w:val="0091262F"/>
    <w:rsid w:val="00913D62"/>
    <w:rsid w:val="00915321"/>
    <w:rsid w:val="009158F7"/>
    <w:rsid w:val="00920058"/>
    <w:rsid w:val="00934CC3"/>
    <w:rsid w:val="009352C0"/>
    <w:rsid w:val="00941A16"/>
    <w:rsid w:val="0094507F"/>
    <w:rsid w:val="00947CBF"/>
    <w:rsid w:val="00950B5D"/>
    <w:rsid w:val="009534EF"/>
    <w:rsid w:val="00954DA5"/>
    <w:rsid w:val="009558D9"/>
    <w:rsid w:val="0095650C"/>
    <w:rsid w:val="0096101B"/>
    <w:rsid w:val="0096196C"/>
    <w:rsid w:val="009619AE"/>
    <w:rsid w:val="009633D7"/>
    <w:rsid w:val="00966564"/>
    <w:rsid w:val="0096769D"/>
    <w:rsid w:val="00971435"/>
    <w:rsid w:val="0097397B"/>
    <w:rsid w:val="00973CEA"/>
    <w:rsid w:val="00975EC9"/>
    <w:rsid w:val="00976455"/>
    <w:rsid w:val="009858AB"/>
    <w:rsid w:val="00985A0F"/>
    <w:rsid w:val="009867BE"/>
    <w:rsid w:val="0098706F"/>
    <w:rsid w:val="009871EB"/>
    <w:rsid w:val="00990764"/>
    <w:rsid w:val="00991C44"/>
    <w:rsid w:val="009930F6"/>
    <w:rsid w:val="009931D5"/>
    <w:rsid w:val="00994A20"/>
    <w:rsid w:val="009950FB"/>
    <w:rsid w:val="00995E46"/>
    <w:rsid w:val="009A3BBA"/>
    <w:rsid w:val="009A6A7B"/>
    <w:rsid w:val="009A6FEE"/>
    <w:rsid w:val="009B11CF"/>
    <w:rsid w:val="009B1CEF"/>
    <w:rsid w:val="009B44EF"/>
    <w:rsid w:val="009B6E0E"/>
    <w:rsid w:val="009C20D5"/>
    <w:rsid w:val="009C6790"/>
    <w:rsid w:val="009C6898"/>
    <w:rsid w:val="009D08B7"/>
    <w:rsid w:val="009D26FF"/>
    <w:rsid w:val="009D709A"/>
    <w:rsid w:val="009D7DF1"/>
    <w:rsid w:val="009E0783"/>
    <w:rsid w:val="009E123F"/>
    <w:rsid w:val="009E1EFD"/>
    <w:rsid w:val="009E5FB2"/>
    <w:rsid w:val="009F0DBA"/>
    <w:rsid w:val="00A0694B"/>
    <w:rsid w:val="00A1028C"/>
    <w:rsid w:val="00A12A17"/>
    <w:rsid w:val="00A14EBD"/>
    <w:rsid w:val="00A15115"/>
    <w:rsid w:val="00A15A60"/>
    <w:rsid w:val="00A15F9F"/>
    <w:rsid w:val="00A211C4"/>
    <w:rsid w:val="00A21F70"/>
    <w:rsid w:val="00A227B1"/>
    <w:rsid w:val="00A25FBC"/>
    <w:rsid w:val="00A328B6"/>
    <w:rsid w:val="00A339DA"/>
    <w:rsid w:val="00A33EE7"/>
    <w:rsid w:val="00A34EC7"/>
    <w:rsid w:val="00A361D5"/>
    <w:rsid w:val="00A419C6"/>
    <w:rsid w:val="00A43084"/>
    <w:rsid w:val="00A43758"/>
    <w:rsid w:val="00A441FB"/>
    <w:rsid w:val="00A460B9"/>
    <w:rsid w:val="00A50291"/>
    <w:rsid w:val="00A52EA8"/>
    <w:rsid w:val="00A52EB7"/>
    <w:rsid w:val="00A55B26"/>
    <w:rsid w:val="00A60DD1"/>
    <w:rsid w:val="00A624D1"/>
    <w:rsid w:val="00A66876"/>
    <w:rsid w:val="00A7212D"/>
    <w:rsid w:val="00A731E5"/>
    <w:rsid w:val="00A76C9F"/>
    <w:rsid w:val="00A77B16"/>
    <w:rsid w:val="00A802F0"/>
    <w:rsid w:val="00A82157"/>
    <w:rsid w:val="00A85B0A"/>
    <w:rsid w:val="00A873A5"/>
    <w:rsid w:val="00A87459"/>
    <w:rsid w:val="00A87A4F"/>
    <w:rsid w:val="00A90171"/>
    <w:rsid w:val="00A94324"/>
    <w:rsid w:val="00A94997"/>
    <w:rsid w:val="00A94AA2"/>
    <w:rsid w:val="00A96714"/>
    <w:rsid w:val="00AA1F33"/>
    <w:rsid w:val="00AA524F"/>
    <w:rsid w:val="00AA58DF"/>
    <w:rsid w:val="00AB1166"/>
    <w:rsid w:val="00AB18CB"/>
    <w:rsid w:val="00AB5224"/>
    <w:rsid w:val="00AB69CA"/>
    <w:rsid w:val="00AC0276"/>
    <w:rsid w:val="00AC042A"/>
    <w:rsid w:val="00AC2569"/>
    <w:rsid w:val="00AC2806"/>
    <w:rsid w:val="00AC3CE0"/>
    <w:rsid w:val="00AC4826"/>
    <w:rsid w:val="00AC4B91"/>
    <w:rsid w:val="00AD0C31"/>
    <w:rsid w:val="00AD2DE3"/>
    <w:rsid w:val="00AD2F32"/>
    <w:rsid w:val="00AD34E4"/>
    <w:rsid w:val="00AD41B9"/>
    <w:rsid w:val="00AD7021"/>
    <w:rsid w:val="00AE049D"/>
    <w:rsid w:val="00AE1CD9"/>
    <w:rsid w:val="00AE3AAE"/>
    <w:rsid w:val="00AE6B6A"/>
    <w:rsid w:val="00AE78AA"/>
    <w:rsid w:val="00AF1CAB"/>
    <w:rsid w:val="00AF5813"/>
    <w:rsid w:val="00AF662B"/>
    <w:rsid w:val="00AF6D34"/>
    <w:rsid w:val="00B01D49"/>
    <w:rsid w:val="00B03BD3"/>
    <w:rsid w:val="00B03DAE"/>
    <w:rsid w:val="00B125E0"/>
    <w:rsid w:val="00B12C97"/>
    <w:rsid w:val="00B135EF"/>
    <w:rsid w:val="00B13765"/>
    <w:rsid w:val="00B16F5D"/>
    <w:rsid w:val="00B21542"/>
    <w:rsid w:val="00B23D71"/>
    <w:rsid w:val="00B250F8"/>
    <w:rsid w:val="00B265F8"/>
    <w:rsid w:val="00B27C9A"/>
    <w:rsid w:val="00B305C4"/>
    <w:rsid w:val="00B32EA2"/>
    <w:rsid w:val="00B33C56"/>
    <w:rsid w:val="00B364F9"/>
    <w:rsid w:val="00B4112F"/>
    <w:rsid w:val="00B45139"/>
    <w:rsid w:val="00B46045"/>
    <w:rsid w:val="00B4743B"/>
    <w:rsid w:val="00B51FCE"/>
    <w:rsid w:val="00B528CE"/>
    <w:rsid w:val="00B52ABA"/>
    <w:rsid w:val="00B5498F"/>
    <w:rsid w:val="00B6116A"/>
    <w:rsid w:val="00B66303"/>
    <w:rsid w:val="00B6769B"/>
    <w:rsid w:val="00B758F7"/>
    <w:rsid w:val="00B77815"/>
    <w:rsid w:val="00B81B75"/>
    <w:rsid w:val="00B83DEE"/>
    <w:rsid w:val="00B84317"/>
    <w:rsid w:val="00B938A2"/>
    <w:rsid w:val="00B93997"/>
    <w:rsid w:val="00B93E28"/>
    <w:rsid w:val="00B95215"/>
    <w:rsid w:val="00BA05DB"/>
    <w:rsid w:val="00BA0EAD"/>
    <w:rsid w:val="00BA1B58"/>
    <w:rsid w:val="00BA22C0"/>
    <w:rsid w:val="00BA353F"/>
    <w:rsid w:val="00BA7FEC"/>
    <w:rsid w:val="00BB2434"/>
    <w:rsid w:val="00BB338A"/>
    <w:rsid w:val="00BB38D6"/>
    <w:rsid w:val="00BB6A4B"/>
    <w:rsid w:val="00BB7F53"/>
    <w:rsid w:val="00BB7FB0"/>
    <w:rsid w:val="00BC1A62"/>
    <w:rsid w:val="00BC1DCA"/>
    <w:rsid w:val="00BC2032"/>
    <w:rsid w:val="00BC6E80"/>
    <w:rsid w:val="00BD2C4F"/>
    <w:rsid w:val="00BD5BD3"/>
    <w:rsid w:val="00BD6445"/>
    <w:rsid w:val="00BE32D2"/>
    <w:rsid w:val="00BE6187"/>
    <w:rsid w:val="00BE71B0"/>
    <w:rsid w:val="00BE7924"/>
    <w:rsid w:val="00BE7C5E"/>
    <w:rsid w:val="00BF4A7D"/>
    <w:rsid w:val="00BF4FB8"/>
    <w:rsid w:val="00C04B2B"/>
    <w:rsid w:val="00C07789"/>
    <w:rsid w:val="00C10E10"/>
    <w:rsid w:val="00C17C41"/>
    <w:rsid w:val="00C20CDD"/>
    <w:rsid w:val="00C22272"/>
    <w:rsid w:val="00C24A85"/>
    <w:rsid w:val="00C24DC1"/>
    <w:rsid w:val="00C254B0"/>
    <w:rsid w:val="00C26217"/>
    <w:rsid w:val="00C3045A"/>
    <w:rsid w:val="00C316E8"/>
    <w:rsid w:val="00C34CF6"/>
    <w:rsid w:val="00C35438"/>
    <w:rsid w:val="00C3714E"/>
    <w:rsid w:val="00C4101A"/>
    <w:rsid w:val="00C410B7"/>
    <w:rsid w:val="00C43353"/>
    <w:rsid w:val="00C4735B"/>
    <w:rsid w:val="00C51128"/>
    <w:rsid w:val="00C52809"/>
    <w:rsid w:val="00C56D66"/>
    <w:rsid w:val="00C60EBB"/>
    <w:rsid w:val="00C62AC9"/>
    <w:rsid w:val="00C62D7F"/>
    <w:rsid w:val="00C647DE"/>
    <w:rsid w:val="00C6491E"/>
    <w:rsid w:val="00C6555F"/>
    <w:rsid w:val="00C66026"/>
    <w:rsid w:val="00C6729F"/>
    <w:rsid w:val="00C713AA"/>
    <w:rsid w:val="00C82270"/>
    <w:rsid w:val="00C82EA0"/>
    <w:rsid w:val="00C8301C"/>
    <w:rsid w:val="00C83596"/>
    <w:rsid w:val="00C835B8"/>
    <w:rsid w:val="00C85DB2"/>
    <w:rsid w:val="00C86C08"/>
    <w:rsid w:val="00C925DB"/>
    <w:rsid w:val="00C93C50"/>
    <w:rsid w:val="00C940A3"/>
    <w:rsid w:val="00CA1466"/>
    <w:rsid w:val="00CA3FA6"/>
    <w:rsid w:val="00CA55C3"/>
    <w:rsid w:val="00CA5ED4"/>
    <w:rsid w:val="00CA6E6A"/>
    <w:rsid w:val="00CA7105"/>
    <w:rsid w:val="00CB0942"/>
    <w:rsid w:val="00CB0BB7"/>
    <w:rsid w:val="00CB1F57"/>
    <w:rsid w:val="00CB5DC6"/>
    <w:rsid w:val="00CB6143"/>
    <w:rsid w:val="00CC764D"/>
    <w:rsid w:val="00CD4595"/>
    <w:rsid w:val="00CD7F42"/>
    <w:rsid w:val="00CE10A9"/>
    <w:rsid w:val="00CE38C5"/>
    <w:rsid w:val="00CE3EA0"/>
    <w:rsid w:val="00CE44F6"/>
    <w:rsid w:val="00CE6366"/>
    <w:rsid w:val="00CE7DED"/>
    <w:rsid w:val="00CF0B96"/>
    <w:rsid w:val="00CF2664"/>
    <w:rsid w:val="00CF6134"/>
    <w:rsid w:val="00CF6339"/>
    <w:rsid w:val="00D0152A"/>
    <w:rsid w:val="00D01778"/>
    <w:rsid w:val="00D05D64"/>
    <w:rsid w:val="00D07B06"/>
    <w:rsid w:val="00D1603C"/>
    <w:rsid w:val="00D21683"/>
    <w:rsid w:val="00D2177C"/>
    <w:rsid w:val="00D2521E"/>
    <w:rsid w:val="00D30FEF"/>
    <w:rsid w:val="00D326ED"/>
    <w:rsid w:val="00D331DF"/>
    <w:rsid w:val="00D357C8"/>
    <w:rsid w:val="00D4167C"/>
    <w:rsid w:val="00D417CB"/>
    <w:rsid w:val="00D4696F"/>
    <w:rsid w:val="00D50CA9"/>
    <w:rsid w:val="00D5208F"/>
    <w:rsid w:val="00D52CF8"/>
    <w:rsid w:val="00D62CF2"/>
    <w:rsid w:val="00D62D0F"/>
    <w:rsid w:val="00D654F8"/>
    <w:rsid w:val="00D65D9D"/>
    <w:rsid w:val="00D65F03"/>
    <w:rsid w:val="00D66F5C"/>
    <w:rsid w:val="00D67648"/>
    <w:rsid w:val="00D71A46"/>
    <w:rsid w:val="00D71E9D"/>
    <w:rsid w:val="00D76379"/>
    <w:rsid w:val="00D774C5"/>
    <w:rsid w:val="00D82134"/>
    <w:rsid w:val="00D85A8D"/>
    <w:rsid w:val="00D862A4"/>
    <w:rsid w:val="00D868BC"/>
    <w:rsid w:val="00D87222"/>
    <w:rsid w:val="00D90274"/>
    <w:rsid w:val="00D90E11"/>
    <w:rsid w:val="00D916B9"/>
    <w:rsid w:val="00D933D9"/>
    <w:rsid w:val="00D95B80"/>
    <w:rsid w:val="00D96C36"/>
    <w:rsid w:val="00D96D02"/>
    <w:rsid w:val="00DA381B"/>
    <w:rsid w:val="00DB5C3F"/>
    <w:rsid w:val="00DB655E"/>
    <w:rsid w:val="00DB782B"/>
    <w:rsid w:val="00DC0C5D"/>
    <w:rsid w:val="00DC406E"/>
    <w:rsid w:val="00DC5586"/>
    <w:rsid w:val="00DC5A50"/>
    <w:rsid w:val="00DC6D68"/>
    <w:rsid w:val="00DD7AD5"/>
    <w:rsid w:val="00DE32AF"/>
    <w:rsid w:val="00DE52BE"/>
    <w:rsid w:val="00DF1974"/>
    <w:rsid w:val="00DF1BA2"/>
    <w:rsid w:val="00DF7B70"/>
    <w:rsid w:val="00E01EF4"/>
    <w:rsid w:val="00E03581"/>
    <w:rsid w:val="00E0616C"/>
    <w:rsid w:val="00E120B6"/>
    <w:rsid w:val="00E13336"/>
    <w:rsid w:val="00E1389B"/>
    <w:rsid w:val="00E13CBA"/>
    <w:rsid w:val="00E14E8A"/>
    <w:rsid w:val="00E15828"/>
    <w:rsid w:val="00E16C07"/>
    <w:rsid w:val="00E2312A"/>
    <w:rsid w:val="00E247F1"/>
    <w:rsid w:val="00E250A0"/>
    <w:rsid w:val="00E270C4"/>
    <w:rsid w:val="00E275DA"/>
    <w:rsid w:val="00E27D97"/>
    <w:rsid w:val="00E3094F"/>
    <w:rsid w:val="00E3198E"/>
    <w:rsid w:val="00E36FE2"/>
    <w:rsid w:val="00E37C97"/>
    <w:rsid w:val="00E42012"/>
    <w:rsid w:val="00E42271"/>
    <w:rsid w:val="00E45801"/>
    <w:rsid w:val="00E46B0E"/>
    <w:rsid w:val="00E473FD"/>
    <w:rsid w:val="00E47A74"/>
    <w:rsid w:val="00E47B23"/>
    <w:rsid w:val="00E47C0F"/>
    <w:rsid w:val="00E5200F"/>
    <w:rsid w:val="00E5207B"/>
    <w:rsid w:val="00E538AA"/>
    <w:rsid w:val="00E6095A"/>
    <w:rsid w:val="00E64EA5"/>
    <w:rsid w:val="00E7041C"/>
    <w:rsid w:val="00E74600"/>
    <w:rsid w:val="00E74A0E"/>
    <w:rsid w:val="00E75B9A"/>
    <w:rsid w:val="00E80B4F"/>
    <w:rsid w:val="00E827A8"/>
    <w:rsid w:val="00E829E2"/>
    <w:rsid w:val="00E82CAF"/>
    <w:rsid w:val="00E8385E"/>
    <w:rsid w:val="00E84EA5"/>
    <w:rsid w:val="00E87B04"/>
    <w:rsid w:val="00E9658B"/>
    <w:rsid w:val="00EA0079"/>
    <w:rsid w:val="00EA162D"/>
    <w:rsid w:val="00EA2403"/>
    <w:rsid w:val="00EA33CE"/>
    <w:rsid w:val="00EA3D9F"/>
    <w:rsid w:val="00EA3DD5"/>
    <w:rsid w:val="00EA4F4B"/>
    <w:rsid w:val="00EA52AD"/>
    <w:rsid w:val="00EA6702"/>
    <w:rsid w:val="00EA6ED1"/>
    <w:rsid w:val="00EA7E2C"/>
    <w:rsid w:val="00EB27B1"/>
    <w:rsid w:val="00EB27F3"/>
    <w:rsid w:val="00EB493A"/>
    <w:rsid w:val="00EB4966"/>
    <w:rsid w:val="00EB5090"/>
    <w:rsid w:val="00EB6D3D"/>
    <w:rsid w:val="00EC2E00"/>
    <w:rsid w:val="00EC521F"/>
    <w:rsid w:val="00EC5A5B"/>
    <w:rsid w:val="00EC7CB7"/>
    <w:rsid w:val="00ED038C"/>
    <w:rsid w:val="00ED39C8"/>
    <w:rsid w:val="00ED3CE9"/>
    <w:rsid w:val="00ED4DD8"/>
    <w:rsid w:val="00ED594F"/>
    <w:rsid w:val="00ED5A39"/>
    <w:rsid w:val="00EE02FF"/>
    <w:rsid w:val="00EE11EE"/>
    <w:rsid w:val="00EE1F4A"/>
    <w:rsid w:val="00EE37FE"/>
    <w:rsid w:val="00EE453B"/>
    <w:rsid w:val="00EE4824"/>
    <w:rsid w:val="00EE699C"/>
    <w:rsid w:val="00EE7484"/>
    <w:rsid w:val="00EF1F6C"/>
    <w:rsid w:val="00EF352E"/>
    <w:rsid w:val="00EF5475"/>
    <w:rsid w:val="00F01FAB"/>
    <w:rsid w:val="00F02AAC"/>
    <w:rsid w:val="00F0300B"/>
    <w:rsid w:val="00F05275"/>
    <w:rsid w:val="00F06983"/>
    <w:rsid w:val="00F07A0C"/>
    <w:rsid w:val="00F11C84"/>
    <w:rsid w:val="00F14FA0"/>
    <w:rsid w:val="00F15759"/>
    <w:rsid w:val="00F16299"/>
    <w:rsid w:val="00F1745B"/>
    <w:rsid w:val="00F2267D"/>
    <w:rsid w:val="00F25AB0"/>
    <w:rsid w:val="00F26BFC"/>
    <w:rsid w:val="00F30B6C"/>
    <w:rsid w:val="00F30E05"/>
    <w:rsid w:val="00F32E80"/>
    <w:rsid w:val="00F363FF"/>
    <w:rsid w:val="00F40CF6"/>
    <w:rsid w:val="00F4240A"/>
    <w:rsid w:val="00F442B8"/>
    <w:rsid w:val="00F44E6C"/>
    <w:rsid w:val="00F53DD5"/>
    <w:rsid w:val="00F56A4C"/>
    <w:rsid w:val="00F57EC8"/>
    <w:rsid w:val="00F57F88"/>
    <w:rsid w:val="00F650DB"/>
    <w:rsid w:val="00F66461"/>
    <w:rsid w:val="00F704A7"/>
    <w:rsid w:val="00F72317"/>
    <w:rsid w:val="00F72396"/>
    <w:rsid w:val="00F72FA6"/>
    <w:rsid w:val="00F74DFF"/>
    <w:rsid w:val="00F763BA"/>
    <w:rsid w:val="00F77ADB"/>
    <w:rsid w:val="00F77B5B"/>
    <w:rsid w:val="00F77D1A"/>
    <w:rsid w:val="00F90826"/>
    <w:rsid w:val="00F90D33"/>
    <w:rsid w:val="00F91072"/>
    <w:rsid w:val="00F92BB1"/>
    <w:rsid w:val="00F94C15"/>
    <w:rsid w:val="00F94D3F"/>
    <w:rsid w:val="00F968FD"/>
    <w:rsid w:val="00F96EB5"/>
    <w:rsid w:val="00F970EC"/>
    <w:rsid w:val="00FB1F85"/>
    <w:rsid w:val="00FB4636"/>
    <w:rsid w:val="00FB5637"/>
    <w:rsid w:val="00FB784A"/>
    <w:rsid w:val="00FC0633"/>
    <w:rsid w:val="00FC0A3F"/>
    <w:rsid w:val="00FC2415"/>
    <w:rsid w:val="00FC5921"/>
    <w:rsid w:val="00FC69F4"/>
    <w:rsid w:val="00FD28B4"/>
    <w:rsid w:val="00FE1E8A"/>
    <w:rsid w:val="00FE2357"/>
    <w:rsid w:val="00FE3C3C"/>
    <w:rsid w:val="00FE4271"/>
    <w:rsid w:val="00FE78F5"/>
    <w:rsid w:val="00FF00D9"/>
    <w:rsid w:val="00FF04B7"/>
    <w:rsid w:val="00FF3EED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8"/>
  </w:style>
  <w:style w:type="paragraph" w:styleId="1">
    <w:name w:val="heading 1"/>
    <w:basedOn w:val="a"/>
    <w:next w:val="a"/>
    <w:link w:val="10"/>
    <w:qFormat/>
    <w:rsid w:val="00CE63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3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636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636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04609"/>
  </w:style>
  <w:style w:type="paragraph" w:styleId="a6">
    <w:name w:val="footer"/>
    <w:basedOn w:val="a"/>
    <w:link w:val="a7"/>
    <w:uiPriority w:val="99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609"/>
  </w:style>
  <w:style w:type="character" w:customStyle="1" w:styleId="10">
    <w:name w:val="Заголовок 1 Знак"/>
    <w:basedOn w:val="a0"/>
    <w:link w:val="1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63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6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rsid w:val="00C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customStyle="1" w:styleId="a9">
    <w:name w:val="Текст сноски Знак"/>
    <w:basedOn w:val="a0"/>
    <w:link w:val="a8"/>
    <w:rsid w:val="00CE6366"/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styleId="aa">
    <w:name w:val="footnote reference"/>
    <w:rsid w:val="00CE6366"/>
    <w:rPr>
      <w:vertAlign w:val="superscript"/>
    </w:rPr>
  </w:style>
  <w:style w:type="paragraph" w:styleId="ab">
    <w:name w:val="Title"/>
    <w:basedOn w:val="a"/>
    <w:link w:val="ac"/>
    <w:qFormat/>
    <w:rsid w:val="00CE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DA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F35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F3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3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OC Heading"/>
    <w:basedOn w:val="1"/>
    <w:next w:val="a"/>
    <w:uiPriority w:val="39"/>
    <w:semiHidden/>
    <w:unhideWhenUsed/>
    <w:qFormat/>
    <w:rsid w:val="00E7041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7041C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E7041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7041C"/>
    <w:pPr>
      <w:spacing w:after="100"/>
    </w:pPr>
  </w:style>
  <w:style w:type="character" w:styleId="af1">
    <w:name w:val="Hyperlink"/>
    <w:basedOn w:val="a0"/>
    <w:uiPriority w:val="99"/>
    <w:unhideWhenUsed/>
    <w:rsid w:val="00E7041C"/>
    <w:rPr>
      <w:color w:val="0000FF" w:themeColor="hyperlink"/>
      <w:u w:val="single"/>
    </w:rPr>
  </w:style>
  <w:style w:type="table" w:customStyle="1" w:styleId="12">
    <w:name w:val="Календарь 1"/>
    <w:basedOn w:val="a1"/>
    <w:uiPriority w:val="99"/>
    <w:qFormat/>
    <w:rsid w:val="005743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2">
    <w:name w:val="annotation reference"/>
    <w:basedOn w:val="a0"/>
    <w:uiPriority w:val="99"/>
    <w:semiHidden/>
    <w:unhideWhenUsed/>
    <w:rsid w:val="002636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36C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36C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36C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36C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E7A7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A94AA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94AA2"/>
  </w:style>
  <w:style w:type="paragraph" w:styleId="afa">
    <w:name w:val="Body Text"/>
    <w:basedOn w:val="a"/>
    <w:link w:val="afb"/>
    <w:uiPriority w:val="99"/>
    <w:semiHidden/>
    <w:unhideWhenUsed/>
    <w:rsid w:val="00145814"/>
    <w:pPr>
      <w:spacing w:after="120"/>
    </w:pPr>
    <w:rPr>
      <w:rFonts w:ascii="Calibri" w:eastAsia="Calibri" w:hAnsi="Calibri" w:cs="Times New Roman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145814"/>
    <w:rPr>
      <w:rFonts w:ascii="Calibri" w:eastAsia="Calibri" w:hAnsi="Calibri" w:cs="Times New Roman"/>
    </w:rPr>
  </w:style>
  <w:style w:type="character" w:customStyle="1" w:styleId="ft0p21">
    <w:name w:val="ft0p21"/>
    <w:basedOn w:val="a0"/>
    <w:rsid w:val="004A70EB"/>
    <w:rPr>
      <w:rFonts w:ascii="Times New Roman" w:hAnsi="Times New Roman" w:cs="Times New Roman" w:hint="default"/>
      <w:b w:val="0"/>
      <w:bCs w:val="0"/>
      <w:i w:val="0"/>
      <w:iCs w:val="0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3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3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636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636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04609"/>
  </w:style>
  <w:style w:type="paragraph" w:styleId="a6">
    <w:name w:val="footer"/>
    <w:basedOn w:val="a"/>
    <w:link w:val="a7"/>
    <w:uiPriority w:val="99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609"/>
  </w:style>
  <w:style w:type="character" w:customStyle="1" w:styleId="10">
    <w:name w:val="Заголовок 1 Знак"/>
    <w:basedOn w:val="a0"/>
    <w:link w:val="1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63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6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rsid w:val="00C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customStyle="1" w:styleId="a9">
    <w:name w:val="Текст сноски Знак"/>
    <w:basedOn w:val="a0"/>
    <w:link w:val="a8"/>
    <w:rsid w:val="00CE6366"/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styleId="aa">
    <w:name w:val="footnote reference"/>
    <w:rsid w:val="00CE6366"/>
    <w:rPr>
      <w:vertAlign w:val="superscript"/>
    </w:rPr>
  </w:style>
  <w:style w:type="paragraph" w:styleId="ab">
    <w:name w:val="Title"/>
    <w:basedOn w:val="a"/>
    <w:link w:val="ac"/>
    <w:qFormat/>
    <w:rsid w:val="00CE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DA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F35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F3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3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OC Heading"/>
    <w:basedOn w:val="1"/>
    <w:next w:val="a"/>
    <w:uiPriority w:val="39"/>
    <w:semiHidden/>
    <w:unhideWhenUsed/>
    <w:qFormat/>
    <w:rsid w:val="00E7041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7041C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E7041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7041C"/>
    <w:pPr>
      <w:spacing w:after="100"/>
    </w:pPr>
  </w:style>
  <w:style w:type="character" w:styleId="af1">
    <w:name w:val="Hyperlink"/>
    <w:basedOn w:val="a0"/>
    <w:uiPriority w:val="99"/>
    <w:unhideWhenUsed/>
    <w:rsid w:val="00E7041C"/>
    <w:rPr>
      <w:color w:val="0000FF" w:themeColor="hyperlink"/>
      <w:u w:val="single"/>
    </w:rPr>
  </w:style>
  <w:style w:type="table" w:customStyle="1" w:styleId="12">
    <w:name w:val="Календарь 1"/>
    <w:basedOn w:val="a1"/>
    <w:uiPriority w:val="99"/>
    <w:qFormat/>
    <w:rsid w:val="005743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2">
    <w:name w:val="annotation reference"/>
    <w:basedOn w:val="a0"/>
    <w:uiPriority w:val="99"/>
    <w:semiHidden/>
    <w:unhideWhenUsed/>
    <w:rsid w:val="002636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36C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36C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36C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36C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E7A7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A94AA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94AA2"/>
  </w:style>
  <w:style w:type="paragraph" w:styleId="afa">
    <w:name w:val="Body Text"/>
    <w:basedOn w:val="a"/>
    <w:link w:val="afb"/>
    <w:uiPriority w:val="99"/>
    <w:semiHidden/>
    <w:unhideWhenUsed/>
    <w:rsid w:val="00145814"/>
    <w:pPr>
      <w:spacing w:after="120"/>
    </w:pPr>
    <w:rPr>
      <w:rFonts w:ascii="Calibri" w:eastAsia="Calibri" w:hAnsi="Calibri" w:cs="Times New Roman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145814"/>
    <w:rPr>
      <w:rFonts w:ascii="Calibri" w:eastAsia="Calibri" w:hAnsi="Calibri" w:cs="Times New Roman"/>
    </w:rPr>
  </w:style>
  <w:style w:type="character" w:customStyle="1" w:styleId="ft0p21">
    <w:name w:val="ft0p21"/>
    <w:basedOn w:val="a0"/>
    <w:rsid w:val="004A70EB"/>
    <w:rPr>
      <w:rFonts w:ascii="Times New Roman" w:hAnsi="Times New Roman" w:cs="Times New Roman" w:hint="default"/>
      <w:b w:val="0"/>
      <w:bCs w:val="0"/>
      <w:i w:val="0"/>
      <w:iCs w:val="0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chaev@eurasiangrou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9CD8-2637-4C6F-AE82-91A7132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Селезнёв</dc:creator>
  <cp:lastModifiedBy>User</cp:lastModifiedBy>
  <cp:revision>12</cp:revision>
  <cp:lastPrinted>2015-05-22T07:02:00Z</cp:lastPrinted>
  <dcterms:created xsi:type="dcterms:W3CDTF">2015-05-22T06:59:00Z</dcterms:created>
  <dcterms:modified xsi:type="dcterms:W3CDTF">2015-05-22T08:51:00Z</dcterms:modified>
</cp:coreProperties>
</file>